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881B67" w:rsidRDefault="00F50FE5">
      <w:pPr>
        <w:keepNext/>
        <w:numPr>
          <w:ilvl w:val="0"/>
          <w:numId w:val="2"/>
        </w:numPr>
        <w:pBdr>
          <w:top w:val="nil"/>
          <w:left w:val="nil"/>
          <w:bottom w:val="nil"/>
          <w:right w:val="nil"/>
          <w:between w:val="nil"/>
        </w:pBdr>
        <w:spacing w:line="312" w:lineRule="auto"/>
        <w:ind w:left="0" w:hanging="2"/>
        <w:rPr>
          <w:rFonts w:ascii="Arial" w:eastAsia="Arial" w:hAnsi="Arial" w:cs="Arial"/>
          <w:color w:val="000000"/>
        </w:rPr>
      </w:pPr>
      <w:bookmarkStart w:id="0" w:name="_heading=h.gjdgxs" w:colFirst="0" w:colLast="0"/>
      <w:bookmarkEnd w:id="0"/>
      <w:r>
        <w:rPr>
          <w:rFonts w:ascii="Arial" w:eastAsia="Arial" w:hAnsi="Arial" w:cs="Arial"/>
          <w:b/>
          <w:color w:val="000000"/>
        </w:rPr>
        <w:t>İŞİN KONUSU</w:t>
      </w:r>
    </w:p>
    <w:p w14:paraId="00000002" w14:textId="77777777" w:rsidR="00881B67" w:rsidRDefault="00881B67">
      <w:pPr>
        <w:spacing w:line="312" w:lineRule="auto"/>
        <w:ind w:left="0" w:hanging="2"/>
        <w:jc w:val="both"/>
        <w:rPr>
          <w:rFonts w:ascii="Arial" w:eastAsia="Arial" w:hAnsi="Arial" w:cs="Arial"/>
        </w:rPr>
      </w:pPr>
    </w:p>
    <w:p w14:paraId="00000003" w14:textId="6789B21A" w:rsidR="00881B67" w:rsidRDefault="00F50FE5">
      <w:pPr>
        <w:spacing w:line="312" w:lineRule="auto"/>
        <w:ind w:left="0" w:hanging="2"/>
        <w:jc w:val="both"/>
        <w:rPr>
          <w:rFonts w:ascii="Arial" w:eastAsia="Arial" w:hAnsi="Arial" w:cs="Arial"/>
        </w:rPr>
      </w:pPr>
      <w:r>
        <w:rPr>
          <w:rFonts w:ascii="Arial" w:eastAsia="Arial" w:hAnsi="Arial" w:cs="Arial"/>
        </w:rPr>
        <w:t>Konya ili şehir merkezinde Çumra ilçesinde ye</w:t>
      </w:r>
      <w:r w:rsidR="00134874">
        <w:rPr>
          <w:rFonts w:ascii="Arial" w:eastAsia="Arial" w:hAnsi="Arial" w:cs="Arial"/>
        </w:rPr>
        <w:t xml:space="preserve">r alan Çumra şeker </w:t>
      </w:r>
      <w:proofErr w:type="spellStart"/>
      <w:r w:rsidR="00134874">
        <w:rPr>
          <w:rFonts w:ascii="Arial" w:eastAsia="Arial" w:hAnsi="Arial" w:cs="Arial"/>
        </w:rPr>
        <w:t>Fab</w:t>
      </w:r>
      <w:proofErr w:type="spellEnd"/>
      <w:r w:rsidR="00134874">
        <w:rPr>
          <w:rFonts w:ascii="Arial" w:eastAsia="Arial" w:hAnsi="Arial" w:cs="Arial"/>
        </w:rPr>
        <w:t>. Şeker kurutma</w:t>
      </w:r>
      <w:r>
        <w:rPr>
          <w:rFonts w:ascii="Arial" w:eastAsia="Arial" w:hAnsi="Arial" w:cs="Arial"/>
        </w:rPr>
        <w:t xml:space="preserve"> </w:t>
      </w:r>
      <w:proofErr w:type="gramStart"/>
      <w:r>
        <w:rPr>
          <w:rFonts w:ascii="Arial" w:eastAsia="Arial" w:hAnsi="Arial" w:cs="Arial"/>
        </w:rPr>
        <w:t>Yatırımı  İnşaat</w:t>
      </w:r>
      <w:proofErr w:type="gramEnd"/>
      <w:r>
        <w:rPr>
          <w:rFonts w:ascii="Arial" w:eastAsia="Arial" w:hAnsi="Arial" w:cs="Arial"/>
        </w:rPr>
        <w:t xml:space="preserve"> işleri  için ‘’Hazır Beton Alım’’ işleri kapsamında gerekli olan hazır betonun standartlara uygun beton santrallerinde üretimi, döküm sahasına zamanında nakliyesi ve döküm işlerinin yaptırılmasıdır.</w:t>
      </w:r>
    </w:p>
    <w:p w14:paraId="00000004" w14:textId="77777777" w:rsidR="00881B67" w:rsidRDefault="00881B67">
      <w:pPr>
        <w:spacing w:line="312" w:lineRule="auto"/>
        <w:ind w:left="0" w:hanging="2"/>
        <w:jc w:val="both"/>
        <w:rPr>
          <w:rFonts w:ascii="Arial" w:eastAsia="Arial" w:hAnsi="Arial" w:cs="Arial"/>
        </w:rPr>
      </w:pPr>
    </w:p>
    <w:p w14:paraId="00000005" w14:textId="77777777" w:rsidR="00881B67" w:rsidRDefault="00881B67">
      <w:pPr>
        <w:ind w:left="0" w:right="112" w:hanging="2"/>
        <w:jc w:val="both"/>
        <w:rPr>
          <w:rFonts w:ascii="Arial" w:eastAsia="Arial" w:hAnsi="Arial" w:cs="Arial"/>
        </w:rPr>
      </w:pPr>
    </w:p>
    <w:p w14:paraId="00000006" w14:textId="160D183B" w:rsidR="00881B67" w:rsidRDefault="00237B52">
      <w:pPr>
        <w:ind w:left="0" w:right="112" w:hanging="2"/>
        <w:jc w:val="both"/>
        <w:rPr>
          <w:rFonts w:ascii="Arial" w:eastAsia="Arial" w:hAnsi="Arial" w:cs="Arial"/>
          <w:b/>
        </w:rPr>
      </w:pPr>
      <w:r>
        <w:rPr>
          <w:rFonts w:ascii="Arial" w:eastAsia="Arial" w:hAnsi="Arial" w:cs="Arial"/>
          <w:b/>
        </w:rPr>
        <w:t>C16 GROBETON</w:t>
      </w:r>
      <w:r w:rsidR="00F50FE5">
        <w:rPr>
          <w:rFonts w:ascii="Arial" w:eastAsia="Arial" w:hAnsi="Arial" w:cs="Arial"/>
          <w:b/>
        </w:rPr>
        <w:t xml:space="preserve"> (MİKSERLİ)</w:t>
      </w:r>
    </w:p>
    <w:p w14:paraId="00000007" w14:textId="77777777" w:rsidR="00881B67" w:rsidRDefault="00F50FE5">
      <w:pPr>
        <w:keepNext/>
        <w:spacing w:before="240" w:after="60"/>
        <w:ind w:left="0" w:hanging="2"/>
        <w:rPr>
          <w:rFonts w:ascii="Arial" w:eastAsia="Arial" w:hAnsi="Arial" w:cs="Arial"/>
          <w:b/>
        </w:rPr>
      </w:pPr>
      <w:r>
        <w:rPr>
          <w:rFonts w:ascii="Arial" w:eastAsia="Arial" w:hAnsi="Arial" w:cs="Arial"/>
          <w:b/>
        </w:rPr>
        <w:t xml:space="preserve">  BE_003 C16/20 BASINÇ DAYANIM SINIFINDA BETON ÜRETİMİ VE DÖKÜLMESİ</w:t>
      </w:r>
    </w:p>
    <w:p w14:paraId="00000008" w14:textId="77777777" w:rsidR="00881B67" w:rsidRDefault="00F50FE5">
      <w:pPr>
        <w:spacing w:line="312" w:lineRule="auto"/>
        <w:ind w:left="0" w:hanging="2"/>
        <w:jc w:val="both"/>
        <w:rPr>
          <w:rFonts w:ascii="Arial" w:eastAsia="Arial" w:hAnsi="Arial" w:cs="Arial"/>
          <w:u w:val="single"/>
        </w:rPr>
      </w:pPr>
      <w:r>
        <w:rPr>
          <w:rFonts w:ascii="Arial" w:eastAsia="Arial" w:hAnsi="Arial" w:cs="Arial"/>
          <w:b/>
          <w:u w:val="single"/>
        </w:rPr>
        <w:t xml:space="preserve">İşlerin </w:t>
      </w:r>
      <w:proofErr w:type="gramStart"/>
      <w:r>
        <w:rPr>
          <w:rFonts w:ascii="Arial" w:eastAsia="Arial" w:hAnsi="Arial" w:cs="Arial"/>
          <w:b/>
          <w:u w:val="single"/>
        </w:rPr>
        <w:t>Tanımı :</w:t>
      </w:r>
      <w:proofErr w:type="gramEnd"/>
    </w:p>
    <w:p w14:paraId="00000009" w14:textId="77777777" w:rsidR="00881B67" w:rsidRDefault="00F50FE5">
      <w:pPr>
        <w:tabs>
          <w:tab w:val="left" w:pos="2352"/>
        </w:tabs>
        <w:spacing w:line="312" w:lineRule="auto"/>
        <w:ind w:left="0" w:hanging="2"/>
        <w:jc w:val="both"/>
        <w:rPr>
          <w:rFonts w:ascii="Arial" w:eastAsia="Arial" w:hAnsi="Arial" w:cs="Arial"/>
        </w:rPr>
      </w:pPr>
      <w:r>
        <w:rPr>
          <w:rFonts w:ascii="Arial" w:eastAsia="Arial" w:hAnsi="Arial" w:cs="Arial"/>
        </w:rPr>
        <w:t xml:space="preserve">İlgili beton ürünün Yüklenici tesislerinde, Yüklenici tarafından üretilmesi, sahaya nakli ve beton pompalı </w:t>
      </w:r>
      <w:proofErr w:type="gramStart"/>
      <w:r>
        <w:rPr>
          <w:rFonts w:ascii="Arial" w:eastAsia="Arial" w:hAnsi="Arial" w:cs="Arial"/>
        </w:rPr>
        <w:t>yada</w:t>
      </w:r>
      <w:proofErr w:type="gramEnd"/>
      <w:r>
        <w:rPr>
          <w:rFonts w:ascii="Arial" w:eastAsia="Arial" w:hAnsi="Arial" w:cs="Arial"/>
        </w:rPr>
        <w:t xml:space="preserve"> pompasız dökümünün yapılması.</w:t>
      </w:r>
    </w:p>
    <w:p w14:paraId="0000000A" w14:textId="77777777" w:rsidR="00881B67" w:rsidRDefault="00881B67">
      <w:pPr>
        <w:ind w:left="0" w:hanging="2"/>
      </w:pPr>
    </w:p>
    <w:p w14:paraId="0000000B" w14:textId="77777777" w:rsidR="00881B67" w:rsidRDefault="00F50FE5">
      <w:pPr>
        <w:spacing w:line="312" w:lineRule="auto"/>
        <w:ind w:left="0" w:hanging="2"/>
        <w:jc w:val="both"/>
        <w:rPr>
          <w:rFonts w:ascii="Arial" w:eastAsia="Arial" w:hAnsi="Arial" w:cs="Arial"/>
          <w:u w:val="single"/>
        </w:rPr>
      </w:pPr>
      <w:r>
        <w:rPr>
          <w:rFonts w:ascii="Arial" w:eastAsia="Arial" w:hAnsi="Arial" w:cs="Arial"/>
          <w:b/>
          <w:u w:val="single"/>
        </w:rPr>
        <w:t>Birim Fiyat Kapsamında Yapılacak İşler:</w:t>
      </w:r>
    </w:p>
    <w:p w14:paraId="0000000C" w14:textId="77777777" w:rsidR="00881B67" w:rsidRDefault="00F50FE5">
      <w:pPr>
        <w:tabs>
          <w:tab w:val="left" w:pos="360"/>
        </w:tabs>
        <w:spacing w:line="264" w:lineRule="auto"/>
        <w:ind w:left="0" w:right="-30" w:hanging="2"/>
        <w:jc w:val="both"/>
        <w:rPr>
          <w:rFonts w:ascii="Arial" w:eastAsia="Arial" w:hAnsi="Arial" w:cs="Arial"/>
        </w:rPr>
      </w:pPr>
      <w:r>
        <w:rPr>
          <w:rFonts w:ascii="Arial" w:eastAsia="Arial" w:hAnsi="Arial" w:cs="Arial"/>
        </w:rPr>
        <w:t xml:space="preserve">Her türlü inşaat veya imalatta kullanılmak üzere, </w:t>
      </w:r>
      <w:proofErr w:type="spellStart"/>
      <w:r>
        <w:rPr>
          <w:rFonts w:ascii="Arial" w:eastAsia="Arial" w:hAnsi="Arial" w:cs="Arial"/>
        </w:rPr>
        <w:t>İşveren’ce</w:t>
      </w:r>
      <w:proofErr w:type="spellEnd"/>
      <w:r>
        <w:rPr>
          <w:rFonts w:ascii="Arial" w:eastAsia="Arial" w:hAnsi="Arial" w:cs="Arial"/>
        </w:rPr>
        <w:t xml:space="preserve"> onaylanmış tam otomatik ve bilgisayar kontrollü hazır beton üretim tesislerinde Sözleşme, Teknik Şartname ve </w:t>
      </w:r>
      <w:proofErr w:type="spellStart"/>
      <w:r>
        <w:rPr>
          <w:rFonts w:ascii="Arial" w:eastAsia="Arial" w:hAnsi="Arial" w:cs="Arial"/>
        </w:rPr>
        <w:t>Standart’lara</w:t>
      </w:r>
      <w:proofErr w:type="spellEnd"/>
      <w:r>
        <w:rPr>
          <w:rFonts w:ascii="Arial" w:eastAsia="Arial" w:hAnsi="Arial" w:cs="Arial"/>
        </w:rPr>
        <w:t xml:space="preserve"> uygun istenilen basınç dayanımındaki ve S2 ve/veya S3 çökme sınıfı hazır betonu, laboratuvar deneyleri ve </w:t>
      </w:r>
      <w:proofErr w:type="spellStart"/>
      <w:r>
        <w:rPr>
          <w:rFonts w:ascii="Arial" w:eastAsia="Arial" w:hAnsi="Arial" w:cs="Arial"/>
        </w:rPr>
        <w:t>gronülometrik</w:t>
      </w:r>
      <w:proofErr w:type="spellEnd"/>
      <w:r>
        <w:rPr>
          <w:rFonts w:ascii="Arial" w:eastAsia="Arial" w:hAnsi="Arial" w:cs="Arial"/>
        </w:rPr>
        <w:t xml:space="preserve"> analizlere göre bulunacak oranlar </w:t>
      </w:r>
      <w:proofErr w:type="gramStart"/>
      <w:r>
        <w:rPr>
          <w:rFonts w:ascii="Arial" w:eastAsia="Arial" w:hAnsi="Arial" w:cs="Arial"/>
        </w:rPr>
        <w:t>dahilinde</w:t>
      </w:r>
      <w:proofErr w:type="gramEnd"/>
      <w:r>
        <w:rPr>
          <w:rFonts w:ascii="Arial" w:eastAsia="Arial" w:hAnsi="Arial" w:cs="Arial"/>
        </w:rPr>
        <w:t xml:space="preserve"> ve ağırlık esasına göre yıkanmış, elenmiş ve/veya kırılmış agrega, su, çimento (PÇ 42,5)</w:t>
      </w:r>
      <w:r>
        <w:rPr>
          <w:rFonts w:ascii="Arial" w:eastAsia="Arial" w:hAnsi="Arial" w:cs="Arial"/>
          <w:b/>
        </w:rPr>
        <w:t xml:space="preserve"> </w:t>
      </w:r>
      <w:r>
        <w:rPr>
          <w:rFonts w:ascii="Arial" w:eastAsia="Arial" w:hAnsi="Arial" w:cs="Arial"/>
        </w:rPr>
        <w:t xml:space="preserve">ve gerektiğinde katkı maddesi ile otomatik </w:t>
      </w:r>
      <w:proofErr w:type="spellStart"/>
      <w:r>
        <w:rPr>
          <w:rFonts w:ascii="Arial" w:eastAsia="Arial" w:hAnsi="Arial" w:cs="Arial"/>
        </w:rPr>
        <w:t>dozajlama</w:t>
      </w:r>
      <w:proofErr w:type="spellEnd"/>
      <w:r>
        <w:rPr>
          <w:rFonts w:ascii="Arial" w:eastAsia="Arial" w:hAnsi="Arial" w:cs="Arial"/>
        </w:rPr>
        <w:t xml:space="preserve"> esasına göre karıştırarak beton ve/veya betonarme betonu imal edilmesi, </w:t>
      </w:r>
      <w:proofErr w:type="spellStart"/>
      <w:r>
        <w:rPr>
          <w:rFonts w:ascii="Arial" w:eastAsia="Arial" w:hAnsi="Arial" w:cs="Arial"/>
        </w:rPr>
        <w:t>transmikserlere</w:t>
      </w:r>
      <w:proofErr w:type="spellEnd"/>
      <w:r>
        <w:rPr>
          <w:rFonts w:ascii="Arial" w:eastAsia="Arial" w:hAnsi="Arial" w:cs="Arial"/>
        </w:rPr>
        <w:t xml:space="preserve"> yüklenerek nihai döküm yerine kadar karışımın homojenliğini koruyacak şekilde ve özelliklerini yitirmeyecek süre içinde gecikmeye sebebiyet vermeyecek belirli zaman aralıklarında nakli, imal edilen beton ve/veya betonarme betonunun </w:t>
      </w:r>
      <w:proofErr w:type="spellStart"/>
      <w:r>
        <w:rPr>
          <w:rFonts w:ascii="Arial" w:eastAsia="Arial" w:hAnsi="Arial" w:cs="Arial"/>
        </w:rPr>
        <w:t>İşveren’ce</w:t>
      </w:r>
      <w:proofErr w:type="spellEnd"/>
      <w:r>
        <w:rPr>
          <w:rFonts w:ascii="Arial" w:eastAsia="Arial" w:hAnsi="Arial" w:cs="Arial"/>
        </w:rPr>
        <w:t xml:space="preserve"> istenilen mukavemet ve kıvam sınıfında olup olmadığını anlamak üzere gerekli ve yeter sayıda deney için numune alınması ve gerekli deney ve testlerin yapılması, istenilen mukavemetin ve kıvamın temini için yapılan her türlü işçilik, malzeme ve zayiat, makine, araç, gereç ve laboratuvar giderleri ile yüklemeler, yatay ve düşey taşımalar, boşaltmalar ile beton ve/veya betonarme betonu bünyesine giren her türlü malzemenin temini ve </w:t>
      </w:r>
      <w:proofErr w:type="gramStart"/>
      <w:r>
        <w:rPr>
          <w:rFonts w:ascii="Arial" w:eastAsia="Arial" w:hAnsi="Arial" w:cs="Arial"/>
        </w:rPr>
        <w:t>bedeli  ile</w:t>
      </w:r>
      <w:proofErr w:type="gramEnd"/>
      <w:r>
        <w:rPr>
          <w:rFonts w:ascii="Arial" w:eastAsia="Arial" w:hAnsi="Arial" w:cs="Arial"/>
        </w:rPr>
        <w:t xml:space="preserve"> Yüklenici kârı ve genel giderler dahil istenilen basınç dayanımı ve S2 ve/veya S3 çökme sınıfı imal edilen ve nihai döküm noktasına </w:t>
      </w:r>
      <w:proofErr w:type="spellStart"/>
      <w:r>
        <w:rPr>
          <w:rFonts w:ascii="Arial" w:eastAsia="Arial" w:hAnsi="Arial" w:cs="Arial"/>
        </w:rPr>
        <w:t>transmikser</w:t>
      </w:r>
      <w:proofErr w:type="spellEnd"/>
      <w:r>
        <w:rPr>
          <w:rFonts w:ascii="Arial" w:eastAsia="Arial" w:hAnsi="Arial" w:cs="Arial"/>
        </w:rPr>
        <w:t xml:space="preserve"> ve/veya beton pompası ile teslim edilen hazır betonun beher metreküp fiyatı. </w:t>
      </w:r>
    </w:p>
    <w:p w14:paraId="0000000D" w14:textId="77777777" w:rsidR="00881B67" w:rsidRDefault="00881B67">
      <w:pPr>
        <w:tabs>
          <w:tab w:val="left" w:pos="360"/>
        </w:tabs>
        <w:spacing w:line="264" w:lineRule="auto"/>
        <w:ind w:left="0" w:right="742" w:hanging="2"/>
        <w:jc w:val="both"/>
        <w:rPr>
          <w:rFonts w:ascii="Arial" w:eastAsia="Arial" w:hAnsi="Arial" w:cs="Arial"/>
          <w:u w:val="single"/>
        </w:rPr>
      </w:pPr>
    </w:p>
    <w:p w14:paraId="0000000E" w14:textId="77777777" w:rsidR="00881B67" w:rsidRDefault="00F50FE5">
      <w:pPr>
        <w:tabs>
          <w:tab w:val="left" w:pos="0"/>
        </w:tabs>
        <w:spacing w:line="276" w:lineRule="auto"/>
        <w:ind w:left="0" w:hanging="2"/>
        <w:jc w:val="both"/>
        <w:rPr>
          <w:rFonts w:ascii="Arial" w:eastAsia="Arial" w:hAnsi="Arial" w:cs="Arial"/>
        </w:rPr>
      </w:pPr>
      <w:r>
        <w:rPr>
          <w:rFonts w:ascii="Arial" w:eastAsia="Arial" w:hAnsi="Arial" w:cs="Arial"/>
          <w:b/>
          <w:u w:val="single"/>
        </w:rPr>
        <w:t>Ölçü:</w:t>
      </w:r>
      <w:r>
        <w:rPr>
          <w:rFonts w:ascii="Arial" w:eastAsia="Arial" w:hAnsi="Arial" w:cs="Arial"/>
          <w:b/>
        </w:rPr>
        <w:t xml:space="preserve"> </w:t>
      </w:r>
    </w:p>
    <w:p w14:paraId="0000000F" w14:textId="77777777" w:rsidR="00881B67" w:rsidRDefault="00F50FE5">
      <w:pPr>
        <w:tabs>
          <w:tab w:val="left" w:pos="0"/>
        </w:tabs>
        <w:spacing w:line="276" w:lineRule="auto"/>
        <w:ind w:left="0" w:hanging="2"/>
        <w:jc w:val="both"/>
        <w:rPr>
          <w:rFonts w:ascii="Arial" w:eastAsia="Arial" w:hAnsi="Arial" w:cs="Arial"/>
          <w:highlight w:val="yellow"/>
        </w:rPr>
      </w:pPr>
      <w:proofErr w:type="spellStart"/>
      <w:r>
        <w:rPr>
          <w:rFonts w:ascii="Arial" w:eastAsia="Arial" w:hAnsi="Arial" w:cs="Arial"/>
        </w:rPr>
        <w:t>Sözleşme’ye</w:t>
      </w:r>
      <w:proofErr w:type="spellEnd"/>
      <w:r>
        <w:rPr>
          <w:rFonts w:ascii="Arial" w:eastAsia="Arial" w:hAnsi="Arial" w:cs="Arial"/>
        </w:rPr>
        <w:t xml:space="preserve"> göre teslim edilen betonlar için İşveren tarafından kabul edilmiş hazır beton sevk irsaliyeleri üzerinden hesaplanacak m³ betondur. Ancak Yüklenici betonlarının tam sıkıştırılmış birim ağırlıklarını yazılı olarak bildirecek, bu değerler numune birim ağırlıkları ile karşılaştırılarak miktar denetimi yapılacak, gerekirse </w:t>
      </w:r>
      <w:proofErr w:type="spellStart"/>
      <w:r>
        <w:rPr>
          <w:rFonts w:ascii="Arial" w:eastAsia="Arial" w:hAnsi="Arial" w:cs="Arial"/>
        </w:rPr>
        <w:t>transmikserler</w:t>
      </w:r>
      <w:proofErr w:type="spellEnd"/>
      <w:r>
        <w:rPr>
          <w:rFonts w:ascii="Arial" w:eastAsia="Arial" w:hAnsi="Arial" w:cs="Arial"/>
        </w:rPr>
        <w:t xml:space="preserve"> </w:t>
      </w:r>
      <w:proofErr w:type="spellStart"/>
      <w:r>
        <w:rPr>
          <w:rFonts w:ascii="Arial" w:eastAsia="Arial" w:hAnsi="Arial" w:cs="Arial"/>
        </w:rPr>
        <w:t>boşdolu</w:t>
      </w:r>
      <w:proofErr w:type="spellEnd"/>
      <w:r>
        <w:rPr>
          <w:rFonts w:ascii="Arial" w:eastAsia="Arial" w:hAnsi="Arial" w:cs="Arial"/>
        </w:rPr>
        <w:t xml:space="preserve"> tarttırılacak olup bu denetimlere rağmen metraj sorunu çıkarsa yapıda yerine yerleştirilmiş beton miktarı ölçülecek ve esas alınacaktır.</w:t>
      </w:r>
    </w:p>
    <w:p w14:paraId="00000010" w14:textId="77777777" w:rsidR="00881B67" w:rsidRDefault="00881B67">
      <w:pPr>
        <w:tabs>
          <w:tab w:val="left" w:pos="360"/>
        </w:tabs>
        <w:spacing w:line="264" w:lineRule="auto"/>
        <w:ind w:left="0" w:right="742" w:hanging="2"/>
        <w:jc w:val="both"/>
      </w:pPr>
    </w:p>
    <w:p w14:paraId="00000011" w14:textId="77777777" w:rsidR="00881B67" w:rsidRDefault="00F50FE5">
      <w:pPr>
        <w:tabs>
          <w:tab w:val="left" w:pos="360"/>
        </w:tabs>
        <w:spacing w:line="264" w:lineRule="auto"/>
        <w:ind w:left="0" w:right="742" w:hanging="2"/>
        <w:jc w:val="both"/>
        <w:rPr>
          <w:rFonts w:ascii="Arial" w:eastAsia="Arial" w:hAnsi="Arial" w:cs="Arial"/>
          <w:u w:val="single"/>
        </w:rPr>
      </w:pPr>
      <w:proofErr w:type="gramStart"/>
      <w:r>
        <w:rPr>
          <w:rFonts w:ascii="Arial" w:eastAsia="Arial" w:hAnsi="Arial" w:cs="Arial"/>
          <w:b/>
          <w:u w:val="single"/>
        </w:rPr>
        <w:lastRenderedPageBreak/>
        <w:t>Not :</w:t>
      </w:r>
      <w:proofErr w:type="gramEnd"/>
    </w:p>
    <w:p w14:paraId="00000012" w14:textId="77777777" w:rsidR="00881B67" w:rsidRDefault="00F50FE5">
      <w:pPr>
        <w:numPr>
          <w:ilvl w:val="0"/>
          <w:numId w:val="1"/>
        </w:numPr>
        <w:ind w:left="0" w:right="112" w:hanging="2"/>
        <w:jc w:val="both"/>
        <w:rPr>
          <w:rFonts w:ascii="Arial" w:eastAsia="Arial" w:hAnsi="Arial" w:cs="Arial"/>
        </w:rPr>
      </w:pPr>
      <w:proofErr w:type="spellStart"/>
      <w:r>
        <w:rPr>
          <w:rFonts w:ascii="Arial" w:eastAsia="Arial" w:hAnsi="Arial" w:cs="Arial"/>
        </w:rPr>
        <w:t>Akışkanlaştırıcı</w:t>
      </w:r>
      <w:proofErr w:type="spellEnd"/>
      <w:r>
        <w:rPr>
          <w:rFonts w:ascii="Arial" w:eastAsia="Arial" w:hAnsi="Arial" w:cs="Arial"/>
        </w:rPr>
        <w:t xml:space="preserve"> tüm katkılar birim fiyatlara </w:t>
      </w:r>
      <w:proofErr w:type="gramStart"/>
      <w:r>
        <w:rPr>
          <w:rFonts w:ascii="Arial" w:eastAsia="Arial" w:hAnsi="Arial" w:cs="Arial"/>
        </w:rPr>
        <w:t>dahildir</w:t>
      </w:r>
      <w:proofErr w:type="gramEnd"/>
      <w:r>
        <w:rPr>
          <w:rFonts w:ascii="Arial" w:eastAsia="Arial" w:hAnsi="Arial" w:cs="Arial"/>
        </w:rPr>
        <w:t>.</w:t>
      </w:r>
    </w:p>
    <w:p w14:paraId="00000013" w14:textId="77777777" w:rsidR="00881B67" w:rsidRDefault="00F50FE5">
      <w:pPr>
        <w:numPr>
          <w:ilvl w:val="0"/>
          <w:numId w:val="1"/>
        </w:numPr>
        <w:ind w:left="0" w:right="112" w:hanging="2"/>
        <w:jc w:val="both"/>
        <w:rPr>
          <w:rFonts w:ascii="Arial" w:eastAsia="Arial" w:hAnsi="Arial" w:cs="Arial"/>
        </w:rPr>
      </w:pPr>
      <w:r>
        <w:rPr>
          <w:rFonts w:ascii="Arial" w:eastAsia="Arial" w:hAnsi="Arial" w:cs="Arial"/>
        </w:rPr>
        <w:t xml:space="preserve">İlgili standartların gerektirdiği tüm test, deneyler ve numune alma işleri, ayrıca İşverenin ihtiyaç duyacağı her türlü laboratuvar çalışması yukarıdaki birim fiyatlara </w:t>
      </w:r>
      <w:proofErr w:type="gramStart"/>
      <w:r>
        <w:rPr>
          <w:rFonts w:ascii="Arial" w:eastAsia="Arial" w:hAnsi="Arial" w:cs="Arial"/>
        </w:rPr>
        <w:t>dahildir</w:t>
      </w:r>
      <w:proofErr w:type="gramEnd"/>
      <w:r>
        <w:rPr>
          <w:rFonts w:ascii="Arial" w:eastAsia="Arial" w:hAnsi="Arial" w:cs="Arial"/>
        </w:rPr>
        <w:t>.</w:t>
      </w:r>
    </w:p>
    <w:p w14:paraId="00000014" w14:textId="77777777" w:rsidR="00881B67" w:rsidRDefault="00881B67">
      <w:pPr>
        <w:ind w:left="0" w:right="112" w:hanging="2"/>
        <w:jc w:val="both"/>
        <w:rPr>
          <w:rFonts w:ascii="Arial" w:eastAsia="Arial" w:hAnsi="Arial" w:cs="Arial"/>
        </w:rPr>
      </w:pPr>
    </w:p>
    <w:p w14:paraId="00000015" w14:textId="2944BE6F" w:rsidR="00881B67" w:rsidRDefault="00237B52">
      <w:pPr>
        <w:numPr>
          <w:ilvl w:val="0"/>
          <w:numId w:val="1"/>
        </w:numPr>
        <w:ind w:left="0" w:right="112" w:hanging="2"/>
        <w:jc w:val="both"/>
        <w:rPr>
          <w:rFonts w:ascii="Arial" w:eastAsia="Arial" w:hAnsi="Arial" w:cs="Arial"/>
        </w:rPr>
      </w:pPr>
      <w:r>
        <w:rPr>
          <w:rFonts w:ascii="Arial" w:eastAsia="Arial" w:hAnsi="Arial" w:cs="Arial"/>
        </w:rPr>
        <w:t>Beton Şeker kurutma</w:t>
      </w:r>
      <w:r w:rsidR="00F50FE5">
        <w:rPr>
          <w:rFonts w:ascii="Arial" w:eastAsia="Arial" w:hAnsi="Arial" w:cs="Arial"/>
        </w:rPr>
        <w:t xml:space="preserve"> Yatırımında kullanılacak olup parça parça alınacaktır. </w:t>
      </w:r>
    </w:p>
    <w:p w14:paraId="00000016" w14:textId="77777777" w:rsidR="00881B67" w:rsidRDefault="00881B67">
      <w:pPr>
        <w:ind w:left="0" w:right="112" w:hanging="2"/>
        <w:jc w:val="both"/>
        <w:rPr>
          <w:rFonts w:ascii="Arial" w:eastAsia="Arial" w:hAnsi="Arial" w:cs="Arial"/>
        </w:rPr>
      </w:pPr>
    </w:p>
    <w:p w14:paraId="28446E91" w14:textId="77777777" w:rsidR="004B2735" w:rsidRDefault="004B2735" w:rsidP="004B2735">
      <w:pPr>
        <w:suppressAutoHyphens w:val="0"/>
        <w:spacing w:line="240" w:lineRule="auto"/>
        <w:ind w:leftChars="0" w:left="0" w:right="112" w:firstLineChars="0" w:hanging="2"/>
        <w:jc w:val="both"/>
        <w:textDirection w:val="lrTb"/>
        <w:textAlignment w:val="auto"/>
        <w:outlineLvl w:val="9"/>
        <w:rPr>
          <w:rFonts w:ascii="Arial" w:hAnsi="Arial" w:cs="Arial"/>
          <w:b/>
          <w:bCs/>
          <w:color w:val="000000"/>
          <w:position w:val="0"/>
        </w:rPr>
      </w:pPr>
    </w:p>
    <w:p w14:paraId="2FA975FD" w14:textId="1DCB50EB" w:rsidR="004B2735" w:rsidRPr="004B2735" w:rsidRDefault="004B2735" w:rsidP="004B2735">
      <w:pPr>
        <w:suppressAutoHyphens w:val="0"/>
        <w:spacing w:line="240" w:lineRule="auto"/>
        <w:ind w:leftChars="0" w:left="0" w:right="112" w:firstLineChars="0" w:hanging="2"/>
        <w:jc w:val="both"/>
        <w:textDirection w:val="lrTb"/>
        <w:textAlignment w:val="auto"/>
        <w:outlineLvl w:val="9"/>
        <w:rPr>
          <w:position w:val="0"/>
        </w:rPr>
      </w:pPr>
      <w:r>
        <w:rPr>
          <w:rFonts w:ascii="Arial" w:hAnsi="Arial" w:cs="Arial"/>
          <w:b/>
          <w:bCs/>
          <w:color w:val="000000"/>
          <w:position w:val="0"/>
        </w:rPr>
        <w:t>C25 HAZIR BETON (POMPALI</w:t>
      </w:r>
      <w:r w:rsidRPr="004B2735">
        <w:rPr>
          <w:rFonts w:ascii="Arial" w:hAnsi="Arial" w:cs="Arial"/>
          <w:b/>
          <w:bCs/>
          <w:color w:val="000000"/>
          <w:position w:val="0"/>
        </w:rPr>
        <w:t>)</w:t>
      </w:r>
    </w:p>
    <w:p w14:paraId="1320498C" w14:textId="77777777" w:rsidR="004B2735" w:rsidRPr="004B2735" w:rsidRDefault="004B2735" w:rsidP="004B2735">
      <w:pPr>
        <w:suppressAutoHyphens w:val="0"/>
        <w:spacing w:before="240" w:after="60" w:line="240" w:lineRule="auto"/>
        <w:ind w:leftChars="0" w:left="0" w:firstLineChars="0" w:firstLine="0"/>
        <w:textDirection w:val="lrTb"/>
        <w:textAlignment w:val="auto"/>
        <w:outlineLvl w:val="9"/>
        <w:rPr>
          <w:position w:val="0"/>
        </w:rPr>
      </w:pPr>
      <w:r w:rsidRPr="004B2735">
        <w:rPr>
          <w:rFonts w:ascii="Arial" w:hAnsi="Arial" w:cs="Arial"/>
          <w:b/>
          <w:bCs/>
          <w:color w:val="000000"/>
          <w:position w:val="0"/>
        </w:rPr>
        <w:t>  BE_003 C25/30 BASINÇ DAYANIM SINIFINDA BETON ÜRETİMİ VE DÖKÜLMESİ</w:t>
      </w:r>
    </w:p>
    <w:p w14:paraId="58B24325" w14:textId="77777777" w:rsidR="004B2735" w:rsidRPr="004B2735" w:rsidRDefault="004B2735" w:rsidP="004B2735">
      <w:pPr>
        <w:suppressAutoHyphens w:val="0"/>
        <w:spacing w:line="240" w:lineRule="auto"/>
        <w:ind w:leftChars="0" w:left="0" w:firstLineChars="0" w:firstLine="0"/>
        <w:jc w:val="both"/>
        <w:textDirection w:val="lrTb"/>
        <w:textAlignment w:val="auto"/>
        <w:outlineLvl w:val="9"/>
        <w:rPr>
          <w:position w:val="0"/>
        </w:rPr>
      </w:pPr>
      <w:r w:rsidRPr="004B2735">
        <w:rPr>
          <w:rFonts w:ascii="Arial" w:hAnsi="Arial" w:cs="Arial"/>
          <w:b/>
          <w:bCs/>
          <w:color w:val="000000"/>
          <w:position w:val="0"/>
          <w:u w:val="single"/>
        </w:rPr>
        <w:t xml:space="preserve">İşlerin </w:t>
      </w:r>
      <w:proofErr w:type="gramStart"/>
      <w:r w:rsidRPr="004B2735">
        <w:rPr>
          <w:rFonts w:ascii="Arial" w:hAnsi="Arial" w:cs="Arial"/>
          <w:b/>
          <w:bCs/>
          <w:color w:val="000000"/>
          <w:position w:val="0"/>
          <w:u w:val="single"/>
        </w:rPr>
        <w:t>Tanımı :</w:t>
      </w:r>
      <w:proofErr w:type="gramEnd"/>
    </w:p>
    <w:p w14:paraId="49C6C0A0" w14:textId="6BA59ACB" w:rsidR="004B2735" w:rsidRPr="004B2735" w:rsidRDefault="004B2735" w:rsidP="004B2735">
      <w:pPr>
        <w:suppressAutoHyphens w:val="0"/>
        <w:spacing w:line="240" w:lineRule="auto"/>
        <w:ind w:leftChars="0" w:left="0" w:firstLineChars="0" w:firstLine="0"/>
        <w:jc w:val="both"/>
        <w:textDirection w:val="lrTb"/>
        <w:textAlignment w:val="auto"/>
        <w:outlineLvl w:val="9"/>
        <w:rPr>
          <w:position w:val="0"/>
        </w:rPr>
      </w:pPr>
      <w:proofErr w:type="gramStart"/>
      <w:r w:rsidRPr="004B2735">
        <w:rPr>
          <w:rFonts w:ascii="Arial" w:hAnsi="Arial" w:cs="Arial"/>
          <w:color w:val="000000"/>
          <w:position w:val="0"/>
        </w:rPr>
        <w:t>İlgili beton ürünün Yüklenici tesislerinde, Yüklenici tarafından üret</w:t>
      </w:r>
      <w:r>
        <w:rPr>
          <w:rFonts w:ascii="Arial" w:hAnsi="Arial" w:cs="Arial"/>
          <w:color w:val="000000"/>
          <w:position w:val="0"/>
        </w:rPr>
        <w:t>ilmesi, sahaya nakli ve pompalı</w:t>
      </w:r>
      <w:r w:rsidRPr="004B2735">
        <w:rPr>
          <w:rFonts w:ascii="Arial" w:hAnsi="Arial" w:cs="Arial"/>
          <w:color w:val="000000"/>
          <w:position w:val="0"/>
        </w:rPr>
        <w:t xml:space="preserve"> dökümünün yapılması.</w:t>
      </w:r>
      <w:proofErr w:type="gramEnd"/>
    </w:p>
    <w:p w14:paraId="68D8A053" w14:textId="77777777" w:rsidR="004B2735" w:rsidRPr="004B2735" w:rsidRDefault="004B2735" w:rsidP="004B2735">
      <w:pPr>
        <w:suppressAutoHyphens w:val="0"/>
        <w:spacing w:line="240" w:lineRule="auto"/>
        <w:ind w:leftChars="0" w:left="0" w:firstLineChars="0" w:firstLine="0"/>
        <w:textDirection w:val="lrTb"/>
        <w:textAlignment w:val="auto"/>
        <w:outlineLvl w:val="9"/>
        <w:rPr>
          <w:position w:val="0"/>
        </w:rPr>
      </w:pPr>
    </w:p>
    <w:p w14:paraId="598B8710" w14:textId="77777777" w:rsidR="004B2735" w:rsidRPr="004B2735" w:rsidRDefault="004B2735" w:rsidP="004B2735">
      <w:pPr>
        <w:suppressAutoHyphens w:val="0"/>
        <w:spacing w:line="240" w:lineRule="auto"/>
        <w:ind w:leftChars="0" w:left="0" w:firstLineChars="0" w:firstLine="0"/>
        <w:jc w:val="both"/>
        <w:textDirection w:val="lrTb"/>
        <w:textAlignment w:val="auto"/>
        <w:outlineLvl w:val="9"/>
        <w:rPr>
          <w:position w:val="0"/>
        </w:rPr>
      </w:pPr>
      <w:r w:rsidRPr="004B2735">
        <w:rPr>
          <w:rFonts w:ascii="Arial" w:hAnsi="Arial" w:cs="Arial"/>
          <w:b/>
          <w:bCs/>
          <w:color w:val="000000"/>
          <w:position w:val="0"/>
          <w:u w:val="single"/>
        </w:rPr>
        <w:t>Birim Fiyat Kapsamında Yapılacak İşler:</w:t>
      </w:r>
    </w:p>
    <w:p w14:paraId="58C954C4" w14:textId="77777777" w:rsidR="004B2735" w:rsidRPr="004B2735" w:rsidRDefault="004B2735" w:rsidP="004B2735">
      <w:pPr>
        <w:suppressAutoHyphens w:val="0"/>
        <w:spacing w:line="240" w:lineRule="auto"/>
        <w:ind w:leftChars="0" w:left="0" w:right="-30" w:firstLineChars="0" w:firstLine="0"/>
        <w:jc w:val="both"/>
        <w:textDirection w:val="lrTb"/>
        <w:textAlignment w:val="auto"/>
        <w:outlineLvl w:val="9"/>
        <w:rPr>
          <w:position w:val="0"/>
        </w:rPr>
      </w:pPr>
      <w:r w:rsidRPr="004B2735">
        <w:rPr>
          <w:rFonts w:ascii="Arial" w:hAnsi="Arial" w:cs="Arial"/>
          <w:color w:val="000000"/>
          <w:position w:val="0"/>
        </w:rPr>
        <w:t xml:space="preserve">Her türlü inşaat veya imalatta kullanılmak üzere, </w:t>
      </w:r>
      <w:proofErr w:type="spellStart"/>
      <w:r w:rsidRPr="004B2735">
        <w:rPr>
          <w:rFonts w:ascii="Arial" w:hAnsi="Arial" w:cs="Arial"/>
          <w:color w:val="000000"/>
          <w:position w:val="0"/>
        </w:rPr>
        <w:t>İşveren’ce</w:t>
      </w:r>
      <w:proofErr w:type="spellEnd"/>
      <w:r w:rsidRPr="004B2735">
        <w:rPr>
          <w:rFonts w:ascii="Arial" w:hAnsi="Arial" w:cs="Arial"/>
          <w:color w:val="000000"/>
          <w:position w:val="0"/>
        </w:rPr>
        <w:t xml:space="preserve"> onaylanmış tam otomatik ve bilgisayar kontrollü hazır beton üretim tesislerinde Sözleşme, Teknik Şartname ve </w:t>
      </w:r>
      <w:proofErr w:type="spellStart"/>
      <w:r w:rsidRPr="004B2735">
        <w:rPr>
          <w:rFonts w:ascii="Arial" w:hAnsi="Arial" w:cs="Arial"/>
          <w:color w:val="000000"/>
          <w:position w:val="0"/>
        </w:rPr>
        <w:t>Standart’lara</w:t>
      </w:r>
      <w:proofErr w:type="spellEnd"/>
      <w:r w:rsidRPr="004B2735">
        <w:rPr>
          <w:rFonts w:ascii="Arial" w:hAnsi="Arial" w:cs="Arial"/>
          <w:color w:val="000000"/>
          <w:position w:val="0"/>
        </w:rPr>
        <w:t xml:space="preserve"> uygun istenilen basınç dayanımındaki ve S2 ve/veya S3 çökme sınıfı hazır betonu, laboratuvar deneyleri ve </w:t>
      </w:r>
      <w:proofErr w:type="spellStart"/>
      <w:r w:rsidRPr="004B2735">
        <w:rPr>
          <w:rFonts w:ascii="Arial" w:hAnsi="Arial" w:cs="Arial"/>
          <w:color w:val="000000"/>
          <w:position w:val="0"/>
        </w:rPr>
        <w:t>gronülometrik</w:t>
      </w:r>
      <w:proofErr w:type="spellEnd"/>
      <w:r w:rsidRPr="004B2735">
        <w:rPr>
          <w:rFonts w:ascii="Arial" w:hAnsi="Arial" w:cs="Arial"/>
          <w:color w:val="000000"/>
          <w:position w:val="0"/>
        </w:rPr>
        <w:t xml:space="preserve"> analizlere göre bulunacak oranlar </w:t>
      </w:r>
      <w:proofErr w:type="gramStart"/>
      <w:r w:rsidRPr="004B2735">
        <w:rPr>
          <w:rFonts w:ascii="Arial" w:hAnsi="Arial" w:cs="Arial"/>
          <w:color w:val="000000"/>
          <w:position w:val="0"/>
        </w:rPr>
        <w:t>dahilinde</w:t>
      </w:r>
      <w:proofErr w:type="gramEnd"/>
      <w:r w:rsidRPr="004B2735">
        <w:rPr>
          <w:rFonts w:ascii="Arial" w:hAnsi="Arial" w:cs="Arial"/>
          <w:color w:val="000000"/>
          <w:position w:val="0"/>
        </w:rPr>
        <w:t xml:space="preserve"> ve ağırlık esasına göre yıkanmış, elenmiş ve/veya kırılmış agrega, su, çimento (PÇ 42,5)</w:t>
      </w:r>
      <w:r w:rsidRPr="004B2735">
        <w:rPr>
          <w:rFonts w:ascii="Arial" w:hAnsi="Arial" w:cs="Arial"/>
          <w:b/>
          <w:bCs/>
          <w:color w:val="000000"/>
          <w:position w:val="0"/>
        </w:rPr>
        <w:t xml:space="preserve"> </w:t>
      </w:r>
      <w:r w:rsidRPr="004B2735">
        <w:rPr>
          <w:rFonts w:ascii="Arial" w:hAnsi="Arial" w:cs="Arial"/>
          <w:color w:val="000000"/>
          <w:position w:val="0"/>
        </w:rPr>
        <w:t xml:space="preserve">ve gerektiğinde katkı maddesi ile otomatik </w:t>
      </w:r>
      <w:proofErr w:type="spellStart"/>
      <w:r w:rsidRPr="004B2735">
        <w:rPr>
          <w:rFonts w:ascii="Arial" w:hAnsi="Arial" w:cs="Arial"/>
          <w:color w:val="000000"/>
          <w:position w:val="0"/>
        </w:rPr>
        <w:t>dozajlama</w:t>
      </w:r>
      <w:proofErr w:type="spellEnd"/>
      <w:r w:rsidRPr="004B2735">
        <w:rPr>
          <w:rFonts w:ascii="Arial" w:hAnsi="Arial" w:cs="Arial"/>
          <w:color w:val="000000"/>
          <w:position w:val="0"/>
        </w:rPr>
        <w:t xml:space="preserve"> esasına göre karıştırarak beton ve/veya betonarme betonu imal edilmesi, </w:t>
      </w:r>
      <w:proofErr w:type="spellStart"/>
      <w:r w:rsidRPr="004B2735">
        <w:rPr>
          <w:rFonts w:ascii="Arial" w:hAnsi="Arial" w:cs="Arial"/>
          <w:color w:val="000000"/>
          <w:position w:val="0"/>
        </w:rPr>
        <w:t>transmikserlere</w:t>
      </w:r>
      <w:proofErr w:type="spellEnd"/>
      <w:r w:rsidRPr="004B2735">
        <w:rPr>
          <w:rFonts w:ascii="Arial" w:hAnsi="Arial" w:cs="Arial"/>
          <w:color w:val="000000"/>
          <w:position w:val="0"/>
        </w:rPr>
        <w:t xml:space="preserve"> yüklenerek nihai döküm yerine kadar karışımın homojenliğini koruyacak şekilde ve özelliklerini yitirmeyecek süre içinde gecikmeye sebebiyet vermeyecek belirli zaman aralıklarında nakli, imal edilen beton ve/veya betonarme betonunun </w:t>
      </w:r>
      <w:proofErr w:type="spellStart"/>
      <w:r w:rsidRPr="004B2735">
        <w:rPr>
          <w:rFonts w:ascii="Arial" w:hAnsi="Arial" w:cs="Arial"/>
          <w:color w:val="000000"/>
          <w:position w:val="0"/>
        </w:rPr>
        <w:t>İşveren’ce</w:t>
      </w:r>
      <w:proofErr w:type="spellEnd"/>
      <w:r w:rsidRPr="004B2735">
        <w:rPr>
          <w:rFonts w:ascii="Arial" w:hAnsi="Arial" w:cs="Arial"/>
          <w:color w:val="000000"/>
          <w:position w:val="0"/>
        </w:rPr>
        <w:t xml:space="preserve"> istenilen mukavemet ve kıvam sınıfında olup olmadığını anlamak üzere gerekli ve yeter sayıda deney için numune alınması ve gerekli deney ve testlerin yapılması, istenilen mukavemetin ve kıvamın temini için yapılan her türlü işçilik, malzeme ve zayiat, makine, araç, gereç ve laboratuvar giderleri ile yüklemeler, yatay ve düşey taşımalar, boşaltmalar ile beton ve/veya betonarme betonu bünyesine giren her türlü malzemenin temini ve bedeli  ile Yüklenici kârı ve genel giderler dahil istenilen basınç dayanımı ve S2 ve/veya S3 çökme sınıfı imal edilen ve nihai döküm noktasına </w:t>
      </w:r>
      <w:proofErr w:type="spellStart"/>
      <w:r w:rsidRPr="004B2735">
        <w:rPr>
          <w:rFonts w:ascii="Arial" w:hAnsi="Arial" w:cs="Arial"/>
          <w:color w:val="000000"/>
          <w:position w:val="0"/>
        </w:rPr>
        <w:t>transmikser</w:t>
      </w:r>
      <w:proofErr w:type="spellEnd"/>
      <w:r w:rsidRPr="004B2735">
        <w:rPr>
          <w:rFonts w:ascii="Arial" w:hAnsi="Arial" w:cs="Arial"/>
          <w:color w:val="000000"/>
          <w:position w:val="0"/>
        </w:rPr>
        <w:t xml:space="preserve"> ve/veya beton pompası ile teslim edilen hazır betonun beher metreküp fiyatı. </w:t>
      </w:r>
    </w:p>
    <w:p w14:paraId="3EC5C8E2" w14:textId="77777777" w:rsidR="004B2735" w:rsidRPr="004B2735" w:rsidRDefault="004B2735" w:rsidP="004B2735">
      <w:pPr>
        <w:suppressAutoHyphens w:val="0"/>
        <w:spacing w:line="240" w:lineRule="auto"/>
        <w:ind w:leftChars="0" w:left="0" w:firstLineChars="0" w:firstLine="0"/>
        <w:textDirection w:val="lrTb"/>
        <w:textAlignment w:val="auto"/>
        <w:outlineLvl w:val="9"/>
        <w:rPr>
          <w:position w:val="0"/>
        </w:rPr>
      </w:pPr>
    </w:p>
    <w:p w14:paraId="44B84C3C" w14:textId="77777777" w:rsidR="004B2735" w:rsidRPr="004B2735" w:rsidRDefault="004B2735" w:rsidP="004B2735">
      <w:pPr>
        <w:suppressAutoHyphens w:val="0"/>
        <w:spacing w:line="240" w:lineRule="auto"/>
        <w:ind w:leftChars="0" w:left="0" w:firstLineChars="0" w:firstLine="0"/>
        <w:jc w:val="both"/>
        <w:textDirection w:val="lrTb"/>
        <w:textAlignment w:val="auto"/>
        <w:outlineLvl w:val="9"/>
        <w:rPr>
          <w:position w:val="0"/>
        </w:rPr>
      </w:pPr>
      <w:r w:rsidRPr="004B2735">
        <w:rPr>
          <w:rFonts w:ascii="Arial" w:hAnsi="Arial" w:cs="Arial"/>
          <w:b/>
          <w:bCs/>
          <w:color w:val="000000"/>
          <w:position w:val="0"/>
          <w:u w:val="single"/>
        </w:rPr>
        <w:t>Ölçü:</w:t>
      </w:r>
      <w:r w:rsidRPr="004B2735">
        <w:rPr>
          <w:rFonts w:ascii="Arial" w:hAnsi="Arial" w:cs="Arial"/>
          <w:b/>
          <w:bCs/>
          <w:color w:val="000000"/>
          <w:position w:val="0"/>
        </w:rPr>
        <w:t> </w:t>
      </w:r>
    </w:p>
    <w:p w14:paraId="6D51743C" w14:textId="77777777" w:rsidR="004B2735" w:rsidRPr="004B2735" w:rsidRDefault="004B2735" w:rsidP="004B2735">
      <w:pPr>
        <w:suppressAutoHyphens w:val="0"/>
        <w:spacing w:line="240" w:lineRule="auto"/>
        <w:ind w:leftChars="0" w:left="0" w:firstLineChars="0" w:firstLine="0"/>
        <w:jc w:val="both"/>
        <w:textDirection w:val="lrTb"/>
        <w:textAlignment w:val="auto"/>
        <w:outlineLvl w:val="9"/>
        <w:rPr>
          <w:position w:val="0"/>
        </w:rPr>
      </w:pPr>
      <w:proofErr w:type="spellStart"/>
      <w:r w:rsidRPr="004B2735">
        <w:rPr>
          <w:rFonts w:ascii="Arial" w:hAnsi="Arial" w:cs="Arial"/>
          <w:color w:val="000000"/>
          <w:position w:val="0"/>
        </w:rPr>
        <w:t>Sözleşme’ye</w:t>
      </w:r>
      <w:proofErr w:type="spellEnd"/>
      <w:r w:rsidRPr="004B2735">
        <w:rPr>
          <w:rFonts w:ascii="Arial" w:hAnsi="Arial" w:cs="Arial"/>
          <w:color w:val="000000"/>
          <w:position w:val="0"/>
        </w:rPr>
        <w:t xml:space="preserve"> göre teslim edilen betonlar için İşveren tarafından kabul edilmiş hazır beton sevk irsaliyeleri üzerinden hesaplanacak m³ betondur. Ancak Yüklenici betonlarının tam sıkıştırılmış birim ağırlıklarını yazılı olarak bildirecek, bu değerler numune birim ağırlıkları ile karşılaştırılarak miktar denetimi yapılacak, gerekirse </w:t>
      </w:r>
      <w:proofErr w:type="spellStart"/>
      <w:r w:rsidRPr="004B2735">
        <w:rPr>
          <w:rFonts w:ascii="Arial" w:hAnsi="Arial" w:cs="Arial"/>
          <w:color w:val="000000"/>
          <w:position w:val="0"/>
        </w:rPr>
        <w:t>transmikserler</w:t>
      </w:r>
      <w:proofErr w:type="spellEnd"/>
      <w:r w:rsidRPr="004B2735">
        <w:rPr>
          <w:rFonts w:ascii="Arial" w:hAnsi="Arial" w:cs="Arial"/>
          <w:color w:val="000000"/>
          <w:position w:val="0"/>
        </w:rPr>
        <w:t xml:space="preserve"> </w:t>
      </w:r>
      <w:proofErr w:type="spellStart"/>
      <w:r w:rsidRPr="004B2735">
        <w:rPr>
          <w:rFonts w:ascii="Arial" w:hAnsi="Arial" w:cs="Arial"/>
          <w:color w:val="000000"/>
          <w:position w:val="0"/>
        </w:rPr>
        <w:t>boşdolu</w:t>
      </w:r>
      <w:proofErr w:type="spellEnd"/>
      <w:r w:rsidRPr="004B2735">
        <w:rPr>
          <w:rFonts w:ascii="Arial" w:hAnsi="Arial" w:cs="Arial"/>
          <w:color w:val="000000"/>
          <w:position w:val="0"/>
        </w:rPr>
        <w:t xml:space="preserve"> tarttırılacak olup bu denetimlere rağmen metraj sorunu çıkarsa yapıda yerine yerleştirilmiş beton miktarı ölçülecek ve esas alınacaktır.</w:t>
      </w:r>
    </w:p>
    <w:p w14:paraId="68E504DA" w14:textId="77777777" w:rsidR="004B2735" w:rsidRPr="004B2735" w:rsidRDefault="004B2735" w:rsidP="004B2735">
      <w:pPr>
        <w:suppressAutoHyphens w:val="0"/>
        <w:spacing w:line="240" w:lineRule="auto"/>
        <w:ind w:leftChars="0" w:left="0" w:firstLineChars="0" w:firstLine="0"/>
        <w:textDirection w:val="lrTb"/>
        <w:textAlignment w:val="auto"/>
        <w:outlineLvl w:val="9"/>
        <w:rPr>
          <w:position w:val="0"/>
        </w:rPr>
      </w:pPr>
    </w:p>
    <w:p w14:paraId="34F7FE21" w14:textId="77777777" w:rsidR="004B2735" w:rsidRPr="004B2735" w:rsidRDefault="004B2735" w:rsidP="004B2735">
      <w:pPr>
        <w:suppressAutoHyphens w:val="0"/>
        <w:spacing w:line="240" w:lineRule="auto"/>
        <w:ind w:leftChars="0" w:left="0" w:right="742" w:firstLineChars="0" w:firstLine="0"/>
        <w:jc w:val="both"/>
        <w:textDirection w:val="lrTb"/>
        <w:textAlignment w:val="auto"/>
        <w:outlineLvl w:val="9"/>
        <w:rPr>
          <w:position w:val="0"/>
        </w:rPr>
      </w:pPr>
      <w:proofErr w:type="gramStart"/>
      <w:r w:rsidRPr="004B2735">
        <w:rPr>
          <w:rFonts w:ascii="Arial" w:hAnsi="Arial" w:cs="Arial"/>
          <w:b/>
          <w:bCs/>
          <w:color w:val="000000"/>
          <w:position w:val="0"/>
          <w:u w:val="single"/>
        </w:rPr>
        <w:t>Not :</w:t>
      </w:r>
      <w:proofErr w:type="gramEnd"/>
    </w:p>
    <w:p w14:paraId="28DD1726" w14:textId="77777777" w:rsidR="004B2735" w:rsidRPr="004B2735" w:rsidRDefault="004B2735" w:rsidP="004B2735">
      <w:pPr>
        <w:numPr>
          <w:ilvl w:val="0"/>
          <w:numId w:val="3"/>
        </w:numPr>
        <w:suppressAutoHyphens w:val="0"/>
        <w:spacing w:line="240" w:lineRule="auto"/>
        <w:ind w:leftChars="0" w:left="426" w:right="112" w:firstLineChars="0"/>
        <w:jc w:val="both"/>
        <w:textDirection w:val="lrTb"/>
        <w:textAlignment w:val="baseline"/>
        <w:outlineLvl w:val="9"/>
        <w:rPr>
          <w:rFonts w:ascii="Arial" w:hAnsi="Arial" w:cs="Arial"/>
          <w:b/>
          <w:bCs/>
          <w:color w:val="000000"/>
          <w:position w:val="0"/>
        </w:rPr>
      </w:pPr>
      <w:proofErr w:type="spellStart"/>
      <w:r w:rsidRPr="004B2735">
        <w:rPr>
          <w:rFonts w:ascii="Arial" w:hAnsi="Arial" w:cs="Arial"/>
          <w:color w:val="000000"/>
          <w:position w:val="0"/>
        </w:rPr>
        <w:t>Akışkanlaştırıcı</w:t>
      </w:r>
      <w:proofErr w:type="spellEnd"/>
      <w:r w:rsidRPr="004B2735">
        <w:rPr>
          <w:rFonts w:ascii="Arial" w:hAnsi="Arial" w:cs="Arial"/>
          <w:color w:val="000000"/>
          <w:position w:val="0"/>
        </w:rPr>
        <w:t xml:space="preserve"> tüm katkılar birim fiyatlara </w:t>
      </w:r>
      <w:proofErr w:type="gramStart"/>
      <w:r w:rsidRPr="004B2735">
        <w:rPr>
          <w:rFonts w:ascii="Arial" w:hAnsi="Arial" w:cs="Arial"/>
          <w:color w:val="000000"/>
          <w:position w:val="0"/>
        </w:rPr>
        <w:t>dahildir</w:t>
      </w:r>
      <w:proofErr w:type="gramEnd"/>
      <w:r w:rsidRPr="004B2735">
        <w:rPr>
          <w:rFonts w:ascii="Arial" w:hAnsi="Arial" w:cs="Arial"/>
          <w:color w:val="000000"/>
          <w:position w:val="0"/>
        </w:rPr>
        <w:t>.</w:t>
      </w:r>
    </w:p>
    <w:p w14:paraId="44CDDA81" w14:textId="77777777" w:rsidR="004B2735" w:rsidRPr="004B2735" w:rsidRDefault="004B2735" w:rsidP="004B2735">
      <w:pPr>
        <w:numPr>
          <w:ilvl w:val="0"/>
          <w:numId w:val="3"/>
        </w:numPr>
        <w:suppressAutoHyphens w:val="0"/>
        <w:spacing w:line="240" w:lineRule="auto"/>
        <w:ind w:leftChars="0" w:left="0" w:right="112" w:firstLineChars="0" w:hanging="2"/>
        <w:jc w:val="both"/>
        <w:textDirection w:val="lrTb"/>
        <w:textAlignment w:val="baseline"/>
        <w:outlineLvl w:val="9"/>
        <w:rPr>
          <w:rFonts w:ascii="Arial" w:hAnsi="Arial" w:cs="Arial"/>
          <w:b/>
          <w:bCs/>
          <w:color w:val="000000"/>
          <w:position w:val="0"/>
        </w:rPr>
      </w:pPr>
      <w:r w:rsidRPr="004B2735">
        <w:rPr>
          <w:rFonts w:ascii="Arial" w:hAnsi="Arial" w:cs="Arial"/>
          <w:color w:val="000000"/>
          <w:position w:val="0"/>
        </w:rPr>
        <w:t xml:space="preserve">İlgili standartların gerektirdiği tüm test, deneyler ve numune alma işleri, ayrıca İşverenin ihtiyaç duyacağı her türlü laboratuvar çalışması yukarıdaki birim fiyatlara </w:t>
      </w:r>
      <w:proofErr w:type="gramStart"/>
      <w:r w:rsidRPr="004B2735">
        <w:rPr>
          <w:rFonts w:ascii="Arial" w:hAnsi="Arial" w:cs="Arial"/>
          <w:color w:val="000000"/>
          <w:position w:val="0"/>
        </w:rPr>
        <w:t>dahildir</w:t>
      </w:r>
      <w:proofErr w:type="gramEnd"/>
      <w:r w:rsidRPr="004B2735">
        <w:rPr>
          <w:rFonts w:ascii="Arial" w:hAnsi="Arial" w:cs="Arial"/>
          <w:color w:val="000000"/>
          <w:position w:val="0"/>
        </w:rPr>
        <w:t>.</w:t>
      </w:r>
    </w:p>
    <w:p w14:paraId="78598639" w14:textId="77777777" w:rsidR="004B2735" w:rsidRDefault="004B2735" w:rsidP="004B2735">
      <w:pPr>
        <w:numPr>
          <w:ilvl w:val="0"/>
          <w:numId w:val="3"/>
        </w:numPr>
        <w:ind w:leftChars="0" w:right="112" w:firstLineChars="0"/>
        <w:jc w:val="both"/>
        <w:rPr>
          <w:rFonts w:ascii="Arial" w:eastAsia="Arial" w:hAnsi="Arial" w:cs="Arial"/>
        </w:rPr>
      </w:pPr>
      <w:r>
        <w:rPr>
          <w:rFonts w:ascii="Arial" w:eastAsia="Arial" w:hAnsi="Arial" w:cs="Arial"/>
        </w:rPr>
        <w:t xml:space="preserve">Yüklenici beton dökümü yapılacak kısmın niteliklerine göre uygun beton pompasını temin etmekle sorumlu olup beton pompası bedeli birim fiyatlara </w:t>
      </w:r>
      <w:proofErr w:type="gramStart"/>
      <w:r>
        <w:rPr>
          <w:rFonts w:ascii="Arial" w:eastAsia="Arial" w:hAnsi="Arial" w:cs="Arial"/>
        </w:rPr>
        <w:t>dahildir</w:t>
      </w:r>
      <w:proofErr w:type="gramEnd"/>
      <w:r>
        <w:rPr>
          <w:rFonts w:ascii="Arial" w:eastAsia="Arial" w:hAnsi="Arial" w:cs="Arial"/>
        </w:rPr>
        <w:t>.</w:t>
      </w:r>
    </w:p>
    <w:p w14:paraId="1D7F3085" w14:textId="77777777" w:rsidR="004B2735" w:rsidRDefault="004B2735" w:rsidP="004B2735">
      <w:pPr>
        <w:numPr>
          <w:ilvl w:val="0"/>
          <w:numId w:val="3"/>
        </w:numPr>
        <w:ind w:leftChars="0" w:right="112" w:firstLineChars="0"/>
        <w:jc w:val="both"/>
        <w:rPr>
          <w:rFonts w:ascii="Arial" w:eastAsia="Arial" w:hAnsi="Arial" w:cs="Arial"/>
        </w:rPr>
      </w:pPr>
      <w:r>
        <w:rPr>
          <w:rFonts w:ascii="Arial" w:eastAsia="Arial" w:hAnsi="Arial" w:cs="Arial"/>
        </w:rPr>
        <w:t xml:space="preserve">Beton şeker kurutma Yatırımında kullanılacak olup parça parça alınacaktır. </w:t>
      </w:r>
    </w:p>
    <w:p w14:paraId="337522E0" w14:textId="77777777" w:rsidR="004B2735" w:rsidRDefault="004B2735" w:rsidP="004B2735">
      <w:pPr>
        <w:ind w:left="0" w:right="112" w:hanging="2"/>
        <w:jc w:val="both"/>
        <w:rPr>
          <w:rFonts w:ascii="Arial" w:eastAsia="Arial" w:hAnsi="Arial" w:cs="Arial"/>
        </w:rPr>
      </w:pPr>
    </w:p>
    <w:p w14:paraId="60345E7D" w14:textId="77777777" w:rsidR="004B2735" w:rsidRDefault="004B2735" w:rsidP="004B2735">
      <w:pPr>
        <w:tabs>
          <w:tab w:val="left" w:pos="540"/>
          <w:tab w:val="left" w:pos="720"/>
        </w:tabs>
        <w:spacing w:after="480"/>
        <w:ind w:leftChars="0" w:left="0" w:right="743" w:firstLineChars="0" w:firstLine="0"/>
        <w:jc w:val="both"/>
        <w:rPr>
          <w:rFonts w:ascii="Arial" w:eastAsia="Arial" w:hAnsi="Arial" w:cs="Arial"/>
        </w:rPr>
      </w:pPr>
    </w:p>
    <w:p w14:paraId="5419B9AD" w14:textId="77777777" w:rsidR="004B2735" w:rsidRDefault="004B2735">
      <w:pPr>
        <w:tabs>
          <w:tab w:val="left" w:pos="540"/>
          <w:tab w:val="left" w:pos="720"/>
        </w:tabs>
        <w:spacing w:after="480"/>
        <w:ind w:left="0" w:right="743" w:hanging="2"/>
        <w:jc w:val="both"/>
        <w:rPr>
          <w:rFonts w:ascii="Arial" w:eastAsia="Arial" w:hAnsi="Arial" w:cs="Arial"/>
        </w:rPr>
      </w:pPr>
    </w:p>
    <w:p w14:paraId="00000018" w14:textId="77777777" w:rsidR="00881B67" w:rsidRDefault="00F50FE5">
      <w:pPr>
        <w:ind w:left="0" w:right="112" w:hanging="2"/>
        <w:jc w:val="both"/>
        <w:rPr>
          <w:rFonts w:ascii="Arial" w:eastAsia="Arial" w:hAnsi="Arial" w:cs="Arial"/>
          <w:b/>
        </w:rPr>
      </w:pPr>
      <w:r>
        <w:rPr>
          <w:rFonts w:ascii="Arial" w:eastAsia="Arial" w:hAnsi="Arial" w:cs="Arial"/>
          <w:b/>
        </w:rPr>
        <w:t>C30 HAZIR BETON (POMPALI)</w:t>
      </w:r>
    </w:p>
    <w:p w14:paraId="00000019" w14:textId="77777777" w:rsidR="00881B67" w:rsidRDefault="00F50FE5">
      <w:pPr>
        <w:keepNext/>
        <w:spacing w:before="240" w:after="60"/>
        <w:ind w:left="0" w:hanging="2"/>
        <w:rPr>
          <w:rFonts w:ascii="Arial" w:eastAsia="Arial" w:hAnsi="Arial" w:cs="Arial"/>
          <w:b/>
        </w:rPr>
      </w:pPr>
      <w:r>
        <w:rPr>
          <w:rFonts w:ascii="Arial" w:eastAsia="Arial" w:hAnsi="Arial" w:cs="Arial"/>
          <w:b/>
        </w:rPr>
        <w:t xml:space="preserve">  BE_003 C30/37 BASINÇ DAYANIM SINIFINDA BETON ÜRETİMİ VE DÖKÜLMESİ</w:t>
      </w:r>
    </w:p>
    <w:p w14:paraId="0000001A" w14:textId="77777777" w:rsidR="00881B67" w:rsidRDefault="00F50FE5">
      <w:pPr>
        <w:spacing w:line="312" w:lineRule="auto"/>
        <w:ind w:left="0" w:hanging="2"/>
        <w:jc w:val="both"/>
        <w:rPr>
          <w:rFonts w:ascii="Arial" w:eastAsia="Arial" w:hAnsi="Arial" w:cs="Arial"/>
          <w:u w:val="single"/>
        </w:rPr>
      </w:pPr>
      <w:r>
        <w:rPr>
          <w:rFonts w:ascii="Arial" w:eastAsia="Arial" w:hAnsi="Arial" w:cs="Arial"/>
          <w:b/>
          <w:u w:val="single"/>
        </w:rPr>
        <w:t xml:space="preserve">İşlerin </w:t>
      </w:r>
      <w:proofErr w:type="gramStart"/>
      <w:r>
        <w:rPr>
          <w:rFonts w:ascii="Arial" w:eastAsia="Arial" w:hAnsi="Arial" w:cs="Arial"/>
          <w:b/>
          <w:u w:val="single"/>
        </w:rPr>
        <w:t>Tanımı :</w:t>
      </w:r>
      <w:proofErr w:type="gramEnd"/>
    </w:p>
    <w:p w14:paraId="0000001B" w14:textId="77777777" w:rsidR="00881B67" w:rsidRDefault="00F50FE5">
      <w:pPr>
        <w:tabs>
          <w:tab w:val="left" w:pos="2352"/>
        </w:tabs>
        <w:spacing w:line="312" w:lineRule="auto"/>
        <w:ind w:left="0" w:hanging="2"/>
        <w:jc w:val="both"/>
        <w:rPr>
          <w:rFonts w:ascii="Arial" w:eastAsia="Arial" w:hAnsi="Arial" w:cs="Arial"/>
        </w:rPr>
      </w:pPr>
      <w:r>
        <w:rPr>
          <w:rFonts w:ascii="Arial" w:eastAsia="Arial" w:hAnsi="Arial" w:cs="Arial"/>
        </w:rPr>
        <w:t xml:space="preserve">İlgili beton ürünün Yüklenici tesislerinde, Yüklenici tarafından üretilmesi, sahaya nakli ve beton </w:t>
      </w:r>
      <w:proofErr w:type="gramStart"/>
      <w:r>
        <w:rPr>
          <w:rFonts w:ascii="Arial" w:eastAsia="Arial" w:hAnsi="Arial" w:cs="Arial"/>
        </w:rPr>
        <w:t>pompalı  dökümünün</w:t>
      </w:r>
      <w:proofErr w:type="gramEnd"/>
      <w:r>
        <w:rPr>
          <w:rFonts w:ascii="Arial" w:eastAsia="Arial" w:hAnsi="Arial" w:cs="Arial"/>
        </w:rPr>
        <w:t xml:space="preserve"> yapılması.</w:t>
      </w:r>
    </w:p>
    <w:p w14:paraId="0000001C" w14:textId="77777777" w:rsidR="00881B67" w:rsidRDefault="00881B67">
      <w:pPr>
        <w:ind w:left="0" w:hanging="2"/>
      </w:pPr>
    </w:p>
    <w:p w14:paraId="0000001D" w14:textId="77777777" w:rsidR="00881B67" w:rsidRDefault="00F50FE5">
      <w:pPr>
        <w:spacing w:line="312" w:lineRule="auto"/>
        <w:ind w:left="0" w:hanging="2"/>
        <w:jc w:val="both"/>
        <w:rPr>
          <w:rFonts w:ascii="Arial" w:eastAsia="Arial" w:hAnsi="Arial" w:cs="Arial"/>
          <w:u w:val="single"/>
        </w:rPr>
      </w:pPr>
      <w:r>
        <w:rPr>
          <w:rFonts w:ascii="Arial" w:eastAsia="Arial" w:hAnsi="Arial" w:cs="Arial"/>
          <w:b/>
          <w:u w:val="single"/>
        </w:rPr>
        <w:t>Birim Fiyat Kapsamında Yapılacak İşler:</w:t>
      </w:r>
    </w:p>
    <w:p w14:paraId="0000001E" w14:textId="77777777" w:rsidR="00881B67" w:rsidRDefault="00F50FE5">
      <w:pPr>
        <w:tabs>
          <w:tab w:val="left" w:pos="360"/>
        </w:tabs>
        <w:spacing w:line="264" w:lineRule="auto"/>
        <w:ind w:left="0" w:right="-30" w:hanging="2"/>
        <w:jc w:val="both"/>
        <w:rPr>
          <w:rFonts w:ascii="Arial" w:eastAsia="Arial" w:hAnsi="Arial" w:cs="Arial"/>
        </w:rPr>
      </w:pPr>
      <w:r>
        <w:rPr>
          <w:rFonts w:ascii="Arial" w:eastAsia="Arial" w:hAnsi="Arial" w:cs="Arial"/>
        </w:rPr>
        <w:t xml:space="preserve">Her türlü inşaat veya imalatta kullanılmak üzere, </w:t>
      </w:r>
      <w:proofErr w:type="spellStart"/>
      <w:r>
        <w:rPr>
          <w:rFonts w:ascii="Arial" w:eastAsia="Arial" w:hAnsi="Arial" w:cs="Arial"/>
        </w:rPr>
        <w:t>İşveren’ce</w:t>
      </w:r>
      <w:proofErr w:type="spellEnd"/>
      <w:r>
        <w:rPr>
          <w:rFonts w:ascii="Arial" w:eastAsia="Arial" w:hAnsi="Arial" w:cs="Arial"/>
        </w:rPr>
        <w:t xml:space="preserve"> onaylanmış tam otomatik ve bilgisayar kontrollü hazır beton üretim tesislerinde Sözleşme, Teknik Şartname ve </w:t>
      </w:r>
      <w:proofErr w:type="spellStart"/>
      <w:r>
        <w:rPr>
          <w:rFonts w:ascii="Arial" w:eastAsia="Arial" w:hAnsi="Arial" w:cs="Arial"/>
        </w:rPr>
        <w:t>Standart’lara</w:t>
      </w:r>
      <w:proofErr w:type="spellEnd"/>
      <w:r>
        <w:rPr>
          <w:rFonts w:ascii="Arial" w:eastAsia="Arial" w:hAnsi="Arial" w:cs="Arial"/>
        </w:rPr>
        <w:t xml:space="preserve"> uygun istenilen basınç dayanımındaki ve S2 ve/veya S3 çökme sınıfı hazır betonu, laboratuvar deneyleri ve </w:t>
      </w:r>
      <w:proofErr w:type="spellStart"/>
      <w:r>
        <w:rPr>
          <w:rFonts w:ascii="Arial" w:eastAsia="Arial" w:hAnsi="Arial" w:cs="Arial"/>
        </w:rPr>
        <w:t>gronülometrik</w:t>
      </w:r>
      <w:proofErr w:type="spellEnd"/>
      <w:r>
        <w:rPr>
          <w:rFonts w:ascii="Arial" w:eastAsia="Arial" w:hAnsi="Arial" w:cs="Arial"/>
        </w:rPr>
        <w:t xml:space="preserve"> analizlere göre bulunacak oranlar dahilinde ve ağırlık esasına göre yıkanmış, elenmiş ve/veya kırılmış agrega, su, çimento (PÇ 42,5)</w:t>
      </w:r>
      <w:r>
        <w:rPr>
          <w:rFonts w:ascii="Arial" w:eastAsia="Arial" w:hAnsi="Arial" w:cs="Arial"/>
          <w:b/>
        </w:rPr>
        <w:t xml:space="preserve"> </w:t>
      </w:r>
      <w:r>
        <w:rPr>
          <w:rFonts w:ascii="Arial" w:eastAsia="Arial" w:hAnsi="Arial" w:cs="Arial"/>
        </w:rPr>
        <w:t xml:space="preserve">ve gerektiğinde katkı maddesi ile otomatik </w:t>
      </w:r>
      <w:proofErr w:type="spellStart"/>
      <w:r>
        <w:rPr>
          <w:rFonts w:ascii="Arial" w:eastAsia="Arial" w:hAnsi="Arial" w:cs="Arial"/>
        </w:rPr>
        <w:t>dozajlama</w:t>
      </w:r>
      <w:proofErr w:type="spellEnd"/>
      <w:r>
        <w:rPr>
          <w:rFonts w:ascii="Arial" w:eastAsia="Arial" w:hAnsi="Arial" w:cs="Arial"/>
        </w:rPr>
        <w:t xml:space="preserve"> esasına göre karıştırarak beton ve/veya betonarme betonu imal edilmesi, </w:t>
      </w:r>
      <w:proofErr w:type="spellStart"/>
      <w:r>
        <w:rPr>
          <w:rFonts w:ascii="Arial" w:eastAsia="Arial" w:hAnsi="Arial" w:cs="Arial"/>
        </w:rPr>
        <w:t>transmikserlere</w:t>
      </w:r>
      <w:proofErr w:type="spellEnd"/>
      <w:r>
        <w:rPr>
          <w:rFonts w:ascii="Arial" w:eastAsia="Arial" w:hAnsi="Arial" w:cs="Arial"/>
        </w:rPr>
        <w:t xml:space="preserve"> yüklenerek nihai döküm yerine kadar karışımın homojenliğini koruyacak şekilde ve özelliklerini yitirmeyecek süre içinde gecikmeye sebebiyet vermeyecek belirli zaman aralıklarında nakli, imal edilen beton ve/veya betonarme betonunun </w:t>
      </w:r>
      <w:proofErr w:type="spellStart"/>
      <w:r>
        <w:rPr>
          <w:rFonts w:ascii="Arial" w:eastAsia="Arial" w:hAnsi="Arial" w:cs="Arial"/>
        </w:rPr>
        <w:t>İşveren’ce</w:t>
      </w:r>
      <w:proofErr w:type="spellEnd"/>
      <w:r>
        <w:rPr>
          <w:rFonts w:ascii="Arial" w:eastAsia="Arial" w:hAnsi="Arial" w:cs="Arial"/>
        </w:rPr>
        <w:t xml:space="preserve"> istenilen mukavemet ve kıvam sınıfında olup olmadığını anlamak üzere gerekli ve yeter sayıda deney için numune alınması ve gerekli deney ve testlerin yapılması, istenilen mukavemetin ve kıvamın temini için yapılan her türlü işçilik, malzeme ve zayiat, makine, araç, gereç ve laboratuvar giderleri ile yüklemeler, yatay ve düşey taşımalar, boşaltmalar ile beton ve/veya betonarme betonu bünyesine giren her türlü malzemenin temini ve </w:t>
      </w:r>
      <w:proofErr w:type="gramStart"/>
      <w:r>
        <w:rPr>
          <w:rFonts w:ascii="Arial" w:eastAsia="Arial" w:hAnsi="Arial" w:cs="Arial"/>
        </w:rPr>
        <w:t>bedeli  ile</w:t>
      </w:r>
      <w:proofErr w:type="gramEnd"/>
      <w:r>
        <w:rPr>
          <w:rFonts w:ascii="Arial" w:eastAsia="Arial" w:hAnsi="Arial" w:cs="Arial"/>
        </w:rPr>
        <w:t xml:space="preserve"> Yüklenici kârı ve genel giderler dahil istenilen basınç dayanımı ve S2 ve/veya S3 çökme sınıfı imal edilen ve nihai döküm noktasına </w:t>
      </w:r>
      <w:proofErr w:type="spellStart"/>
      <w:r>
        <w:rPr>
          <w:rFonts w:ascii="Arial" w:eastAsia="Arial" w:hAnsi="Arial" w:cs="Arial"/>
        </w:rPr>
        <w:t>transmikser</w:t>
      </w:r>
      <w:proofErr w:type="spellEnd"/>
      <w:r>
        <w:rPr>
          <w:rFonts w:ascii="Arial" w:eastAsia="Arial" w:hAnsi="Arial" w:cs="Arial"/>
        </w:rPr>
        <w:t xml:space="preserve"> ve/veya beton pompası ile teslim edilen hazır betonun beher metreküp fiyatı. </w:t>
      </w:r>
    </w:p>
    <w:p w14:paraId="0000001F" w14:textId="77777777" w:rsidR="00881B67" w:rsidRDefault="00881B67">
      <w:pPr>
        <w:tabs>
          <w:tab w:val="left" w:pos="360"/>
        </w:tabs>
        <w:spacing w:line="264" w:lineRule="auto"/>
        <w:ind w:left="0" w:right="742" w:hanging="2"/>
        <w:jc w:val="both"/>
        <w:rPr>
          <w:rFonts w:ascii="Arial" w:eastAsia="Arial" w:hAnsi="Arial" w:cs="Arial"/>
          <w:u w:val="single"/>
        </w:rPr>
      </w:pPr>
    </w:p>
    <w:p w14:paraId="00000020" w14:textId="77777777" w:rsidR="00881B67" w:rsidRDefault="00F50FE5">
      <w:pPr>
        <w:tabs>
          <w:tab w:val="left" w:pos="0"/>
        </w:tabs>
        <w:spacing w:line="276" w:lineRule="auto"/>
        <w:ind w:left="0" w:hanging="2"/>
        <w:jc w:val="both"/>
        <w:rPr>
          <w:rFonts w:ascii="Arial" w:eastAsia="Arial" w:hAnsi="Arial" w:cs="Arial"/>
        </w:rPr>
      </w:pPr>
      <w:r>
        <w:rPr>
          <w:rFonts w:ascii="Arial" w:eastAsia="Arial" w:hAnsi="Arial" w:cs="Arial"/>
          <w:b/>
          <w:u w:val="single"/>
        </w:rPr>
        <w:t>Ölçü:</w:t>
      </w:r>
      <w:r>
        <w:rPr>
          <w:rFonts w:ascii="Arial" w:eastAsia="Arial" w:hAnsi="Arial" w:cs="Arial"/>
          <w:b/>
        </w:rPr>
        <w:t xml:space="preserve"> </w:t>
      </w:r>
    </w:p>
    <w:p w14:paraId="00000021" w14:textId="77777777" w:rsidR="00881B67" w:rsidRDefault="00F50FE5">
      <w:pPr>
        <w:tabs>
          <w:tab w:val="left" w:pos="0"/>
        </w:tabs>
        <w:spacing w:line="276" w:lineRule="auto"/>
        <w:ind w:left="0" w:hanging="2"/>
        <w:jc w:val="both"/>
        <w:rPr>
          <w:rFonts w:ascii="Arial" w:eastAsia="Arial" w:hAnsi="Arial" w:cs="Arial"/>
          <w:highlight w:val="yellow"/>
        </w:rPr>
      </w:pPr>
      <w:proofErr w:type="spellStart"/>
      <w:r>
        <w:rPr>
          <w:rFonts w:ascii="Arial" w:eastAsia="Arial" w:hAnsi="Arial" w:cs="Arial"/>
        </w:rPr>
        <w:t>Sözleşme’ye</w:t>
      </w:r>
      <w:proofErr w:type="spellEnd"/>
      <w:r>
        <w:rPr>
          <w:rFonts w:ascii="Arial" w:eastAsia="Arial" w:hAnsi="Arial" w:cs="Arial"/>
        </w:rPr>
        <w:t xml:space="preserve"> göre teslim edilen betonlar için İşveren tarafından kabul edilmiş hazır beton sevk irsaliyeleri üzerinden hesaplanacak m³ betondur. Ancak Yüklenici betonlarının tam sıkıştırılmış birim ağırlıklarını yazılı olarak bildirecek, bu değerler numune birim ağırlıkları ile karşılaştırılarak miktar denetimi yapılacak, gerekirse </w:t>
      </w:r>
      <w:proofErr w:type="spellStart"/>
      <w:r>
        <w:rPr>
          <w:rFonts w:ascii="Arial" w:eastAsia="Arial" w:hAnsi="Arial" w:cs="Arial"/>
        </w:rPr>
        <w:t>transmikserler</w:t>
      </w:r>
      <w:proofErr w:type="spellEnd"/>
      <w:r>
        <w:rPr>
          <w:rFonts w:ascii="Arial" w:eastAsia="Arial" w:hAnsi="Arial" w:cs="Arial"/>
        </w:rPr>
        <w:t xml:space="preserve"> </w:t>
      </w:r>
      <w:proofErr w:type="spellStart"/>
      <w:r>
        <w:rPr>
          <w:rFonts w:ascii="Arial" w:eastAsia="Arial" w:hAnsi="Arial" w:cs="Arial"/>
        </w:rPr>
        <w:t>boşdolu</w:t>
      </w:r>
      <w:proofErr w:type="spellEnd"/>
      <w:r>
        <w:rPr>
          <w:rFonts w:ascii="Arial" w:eastAsia="Arial" w:hAnsi="Arial" w:cs="Arial"/>
        </w:rPr>
        <w:t xml:space="preserve"> tarttırılacak olup bu denetimlere rağmen metraj sorunu çıkarsa yapıda yerine yerleştirilmiş beton miktarı ölçülecek ve esas alınacaktır.</w:t>
      </w:r>
    </w:p>
    <w:p w14:paraId="00000022" w14:textId="77777777" w:rsidR="00881B67" w:rsidRDefault="00881B67">
      <w:pPr>
        <w:tabs>
          <w:tab w:val="left" w:pos="360"/>
        </w:tabs>
        <w:spacing w:line="264" w:lineRule="auto"/>
        <w:ind w:left="0" w:right="742" w:hanging="2"/>
        <w:jc w:val="both"/>
      </w:pPr>
    </w:p>
    <w:p w14:paraId="00000023" w14:textId="77777777" w:rsidR="00881B67" w:rsidRDefault="00F50FE5">
      <w:pPr>
        <w:tabs>
          <w:tab w:val="left" w:pos="360"/>
        </w:tabs>
        <w:spacing w:line="264" w:lineRule="auto"/>
        <w:ind w:left="0" w:right="742" w:hanging="2"/>
        <w:jc w:val="both"/>
        <w:rPr>
          <w:rFonts w:ascii="Arial" w:eastAsia="Arial" w:hAnsi="Arial" w:cs="Arial"/>
          <w:u w:val="single"/>
        </w:rPr>
      </w:pPr>
      <w:proofErr w:type="gramStart"/>
      <w:r>
        <w:rPr>
          <w:rFonts w:ascii="Arial" w:eastAsia="Arial" w:hAnsi="Arial" w:cs="Arial"/>
          <w:b/>
          <w:u w:val="single"/>
        </w:rPr>
        <w:t>Not :</w:t>
      </w:r>
      <w:proofErr w:type="gramEnd"/>
    </w:p>
    <w:p w14:paraId="00000024" w14:textId="77777777" w:rsidR="00881B67" w:rsidRDefault="00F50FE5">
      <w:pPr>
        <w:numPr>
          <w:ilvl w:val="0"/>
          <w:numId w:val="1"/>
        </w:numPr>
        <w:ind w:left="0" w:right="112" w:hanging="2"/>
        <w:jc w:val="both"/>
        <w:rPr>
          <w:rFonts w:ascii="Arial" w:eastAsia="Arial" w:hAnsi="Arial" w:cs="Arial"/>
        </w:rPr>
      </w:pPr>
      <w:proofErr w:type="spellStart"/>
      <w:r>
        <w:rPr>
          <w:rFonts w:ascii="Arial" w:eastAsia="Arial" w:hAnsi="Arial" w:cs="Arial"/>
        </w:rPr>
        <w:t>Akışkanlaştırıcı</w:t>
      </w:r>
      <w:proofErr w:type="spellEnd"/>
      <w:r>
        <w:rPr>
          <w:rFonts w:ascii="Arial" w:eastAsia="Arial" w:hAnsi="Arial" w:cs="Arial"/>
        </w:rPr>
        <w:t xml:space="preserve"> tüm katkılar birim fiyatlara </w:t>
      </w:r>
      <w:proofErr w:type="gramStart"/>
      <w:r>
        <w:rPr>
          <w:rFonts w:ascii="Arial" w:eastAsia="Arial" w:hAnsi="Arial" w:cs="Arial"/>
        </w:rPr>
        <w:t>dahildir</w:t>
      </w:r>
      <w:proofErr w:type="gramEnd"/>
      <w:r>
        <w:rPr>
          <w:rFonts w:ascii="Arial" w:eastAsia="Arial" w:hAnsi="Arial" w:cs="Arial"/>
        </w:rPr>
        <w:t>.</w:t>
      </w:r>
    </w:p>
    <w:p w14:paraId="00000025" w14:textId="77777777" w:rsidR="00881B67" w:rsidRDefault="00F50FE5">
      <w:pPr>
        <w:numPr>
          <w:ilvl w:val="0"/>
          <w:numId w:val="1"/>
        </w:numPr>
        <w:ind w:left="0" w:right="112" w:hanging="2"/>
        <w:jc w:val="both"/>
        <w:rPr>
          <w:rFonts w:ascii="Arial" w:eastAsia="Arial" w:hAnsi="Arial" w:cs="Arial"/>
        </w:rPr>
      </w:pPr>
      <w:r>
        <w:rPr>
          <w:rFonts w:ascii="Arial" w:eastAsia="Arial" w:hAnsi="Arial" w:cs="Arial"/>
        </w:rPr>
        <w:t xml:space="preserve">İlgili standartların gerektirdiği tüm test, deneyler ve numune alma işleri, ayrıca İşverenin ihtiyaç duyacağı her türlü laboratuvar çalışması yukarıdaki birim fiyatlara </w:t>
      </w:r>
      <w:proofErr w:type="gramStart"/>
      <w:r>
        <w:rPr>
          <w:rFonts w:ascii="Arial" w:eastAsia="Arial" w:hAnsi="Arial" w:cs="Arial"/>
        </w:rPr>
        <w:t>dahildir</w:t>
      </w:r>
      <w:proofErr w:type="gramEnd"/>
      <w:r>
        <w:rPr>
          <w:rFonts w:ascii="Arial" w:eastAsia="Arial" w:hAnsi="Arial" w:cs="Arial"/>
        </w:rPr>
        <w:t>.</w:t>
      </w:r>
    </w:p>
    <w:p w14:paraId="00000026" w14:textId="77777777" w:rsidR="00881B67" w:rsidRDefault="00F50FE5">
      <w:pPr>
        <w:numPr>
          <w:ilvl w:val="0"/>
          <w:numId w:val="1"/>
        </w:numPr>
        <w:ind w:left="0" w:right="112" w:hanging="2"/>
        <w:jc w:val="both"/>
        <w:rPr>
          <w:rFonts w:ascii="Arial" w:eastAsia="Arial" w:hAnsi="Arial" w:cs="Arial"/>
        </w:rPr>
      </w:pPr>
      <w:r>
        <w:rPr>
          <w:rFonts w:ascii="Arial" w:eastAsia="Arial" w:hAnsi="Arial" w:cs="Arial"/>
        </w:rPr>
        <w:lastRenderedPageBreak/>
        <w:t xml:space="preserve">Yüklenici beton dökümü yapılacak kısmın niteliklerine göre uygun beton pompasını temin etmekle sorumlu olup beton pompası bedeli birim fiyatlara </w:t>
      </w:r>
      <w:proofErr w:type="gramStart"/>
      <w:r>
        <w:rPr>
          <w:rFonts w:ascii="Arial" w:eastAsia="Arial" w:hAnsi="Arial" w:cs="Arial"/>
        </w:rPr>
        <w:t>dahildir</w:t>
      </w:r>
      <w:proofErr w:type="gramEnd"/>
      <w:r>
        <w:rPr>
          <w:rFonts w:ascii="Arial" w:eastAsia="Arial" w:hAnsi="Arial" w:cs="Arial"/>
        </w:rPr>
        <w:t>.</w:t>
      </w:r>
    </w:p>
    <w:p w14:paraId="00000027" w14:textId="682D0976" w:rsidR="00881B67" w:rsidRDefault="00237B52">
      <w:pPr>
        <w:numPr>
          <w:ilvl w:val="0"/>
          <w:numId w:val="1"/>
        </w:numPr>
        <w:ind w:left="0" w:right="112" w:hanging="2"/>
        <w:jc w:val="both"/>
        <w:rPr>
          <w:rFonts w:ascii="Arial" w:eastAsia="Arial" w:hAnsi="Arial" w:cs="Arial"/>
        </w:rPr>
      </w:pPr>
      <w:r>
        <w:rPr>
          <w:rFonts w:ascii="Arial" w:eastAsia="Arial" w:hAnsi="Arial" w:cs="Arial"/>
        </w:rPr>
        <w:t>Beton şeker kurutma Yatırımında</w:t>
      </w:r>
      <w:r w:rsidR="00F50FE5">
        <w:rPr>
          <w:rFonts w:ascii="Arial" w:eastAsia="Arial" w:hAnsi="Arial" w:cs="Arial"/>
        </w:rPr>
        <w:t xml:space="preserve"> kullanılacak olup parça parça alınacaktır. </w:t>
      </w:r>
    </w:p>
    <w:p w14:paraId="00000028" w14:textId="77777777" w:rsidR="00881B67" w:rsidRDefault="00881B67">
      <w:pPr>
        <w:ind w:left="0" w:right="112" w:hanging="2"/>
        <w:jc w:val="both"/>
        <w:rPr>
          <w:rFonts w:ascii="Arial" w:eastAsia="Arial" w:hAnsi="Arial" w:cs="Arial"/>
        </w:rPr>
      </w:pPr>
    </w:p>
    <w:p w14:paraId="00000029" w14:textId="77777777" w:rsidR="00881B67" w:rsidRDefault="00881B67">
      <w:pPr>
        <w:ind w:left="0" w:right="112" w:hanging="2"/>
        <w:jc w:val="both"/>
        <w:rPr>
          <w:rFonts w:ascii="Arial" w:eastAsia="Arial" w:hAnsi="Arial" w:cs="Arial"/>
        </w:rPr>
      </w:pPr>
    </w:p>
    <w:p w14:paraId="0000002A" w14:textId="77777777" w:rsidR="00881B67" w:rsidRDefault="00881B67">
      <w:pPr>
        <w:ind w:left="0" w:right="112" w:hanging="2"/>
        <w:jc w:val="both"/>
        <w:rPr>
          <w:rFonts w:ascii="Arial" w:eastAsia="Arial" w:hAnsi="Arial" w:cs="Arial"/>
        </w:rPr>
      </w:pPr>
    </w:p>
    <w:p w14:paraId="0000002B" w14:textId="77777777" w:rsidR="00881B67" w:rsidRDefault="00881B67">
      <w:pPr>
        <w:tabs>
          <w:tab w:val="left" w:pos="540"/>
          <w:tab w:val="left" w:pos="720"/>
        </w:tabs>
        <w:spacing w:after="480"/>
        <w:ind w:left="0" w:right="743" w:hanging="2"/>
        <w:jc w:val="both"/>
        <w:rPr>
          <w:rFonts w:ascii="Arial" w:eastAsia="Arial" w:hAnsi="Arial" w:cs="Arial"/>
        </w:rPr>
      </w:pPr>
    </w:p>
    <w:p w14:paraId="0000002C" w14:textId="77777777" w:rsidR="00881B67" w:rsidRDefault="00881B67">
      <w:pPr>
        <w:tabs>
          <w:tab w:val="left" w:pos="2352"/>
        </w:tabs>
        <w:spacing w:line="312" w:lineRule="auto"/>
        <w:ind w:left="0" w:hanging="2"/>
        <w:jc w:val="both"/>
        <w:rPr>
          <w:rFonts w:ascii="Arial" w:eastAsia="Arial" w:hAnsi="Arial" w:cs="Arial"/>
        </w:rPr>
      </w:pPr>
    </w:p>
    <w:sectPr w:rsidR="00881B67">
      <w:headerReference w:type="even" r:id="rId8"/>
      <w:headerReference w:type="default" r:id="rId9"/>
      <w:footerReference w:type="even" r:id="rId10"/>
      <w:footerReference w:type="default" r:id="rId11"/>
      <w:headerReference w:type="first" r:id="rId12"/>
      <w:footerReference w:type="first" r:id="rId13"/>
      <w:pgSz w:w="11906" w:h="16838"/>
      <w:pgMar w:top="1094" w:right="737" w:bottom="1418" w:left="1418" w:header="709" w:footer="709"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DFC9BF" w14:textId="77777777" w:rsidR="00DA43DB" w:rsidRDefault="00DA43DB">
      <w:pPr>
        <w:spacing w:line="240" w:lineRule="auto"/>
        <w:ind w:left="0" w:hanging="2"/>
      </w:pPr>
      <w:r>
        <w:separator/>
      </w:r>
    </w:p>
  </w:endnote>
  <w:endnote w:type="continuationSeparator" w:id="0">
    <w:p w14:paraId="1B1FCC4F" w14:textId="77777777" w:rsidR="00DA43DB" w:rsidRDefault="00DA43D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Georgia">
    <w:panose1 w:val="02040502050405020303"/>
    <w:charset w:val="A2"/>
    <w:family w:val="roman"/>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8D7027" w14:textId="77777777" w:rsidR="00237B52" w:rsidRDefault="00237B52">
    <w:pPr>
      <w:pStyle w:val="Footer"/>
      <w:ind w:left="0" w:hanging="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31" w14:textId="77777777" w:rsidR="00881B67" w:rsidRDefault="00F50FE5">
    <w:pPr>
      <w:pBdr>
        <w:top w:val="nil"/>
        <w:left w:val="nil"/>
        <w:bottom w:val="nil"/>
        <w:right w:val="nil"/>
        <w:between w:val="nil"/>
      </w:pBdr>
      <w:tabs>
        <w:tab w:val="center" w:pos="4536"/>
        <w:tab w:val="right" w:pos="9072"/>
      </w:tabs>
      <w:spacing w:line="240" w:lineRule="auto"/>
      <w:rPr>
        <w:color w:val="000000"/>
        <w:sz w:val="18"/>
        <w:szCs w:val="18"/>
      </w:rPr>
    </w:pPr>
    <w:r>
      <w:rPr>
        <w:color w:val="000000"/>
        <w:sz w:val="12"/>
        <w:szCs w:val="12"/>
      </w:rPr>
      <w:tab/>
    </w:r>
    <w:r>
      <w:rPr>
        <w:color w:val="000000"/>
        <w:sz w:val="18"/>
        <w:szCs w:val="18"/>
      </w:rPr>
      <w:fldChar w:fldCharType="begin"/>
    </w:r>
    <w:r>
      <w:rPr>
        <w:color w:val="000000"/>
        <w:sz w:val="18"/>
        <w:szCs w:val="18"/>
      </w:rPr>
      <w:instrText>PAGE</w:instrText>
    </w:r>
    <w:r>
      <w:rPr>
        <w:color w:val="000000"/>
        <w:sz w:val="18"/>
        <w:szCs w:val="18"/>
      </w:rPr>
      <w:fldChar w:fldCharType="separate"/>
    </w:r>
    <w:r w:rsidR="00507ACD">
      <w:rPr>
        <w:noProof/>
        <w:color w:val="000000"/>
        <w:sz w:val="18"/>
        <w:szCs w:val="18"/>
      </w:rPr>
      <w:t>1</w:t>
    </w:r>
    <w:r>
      <w:rPr>
        <w:color w:val="000000"/>
        <w:sz w:val="18"/>
        <w:szCs w:val="18"/>
      </w:rPr>
      <w:fldChar w:fldCharType="end"/>
    </w:r>
    <w:r>
      <w:rPr>
        <w:color w:val="000000"/>
        <w:sz w:val="18"/>
        <w:szCs w:val="18"/>
      </w:rPr>
      <w:t>/</w:t>
    </w:r>
    <w:r>
      <w:rPr>
        <w:color w:val="000000"/>
        <w:sz w:val="18"/>
        <w:szCs w:val="18"/>
      </w:rPr>
      <w:fldChar w:fldCharType="begin"/>
    </w:r>
    <w:r>
      <w:rPr>
        <w:color w:val="000000"/>
        <w:sz w:val="18"/>
        <w:szCs w:val="18"/>
      </w:rPr>
      <w:instrText>NUMPAGES</w:instrText>
    </w:r>
    <w:r>
      <w:rPr>
        <w:color w:val="000000"/>
        <w:sz w:val="18"/>
        <w:szCs w:val="18"/>
      </w:rPr>
      <w:fldChar w:fldCharType="separate"/>
    </w:r>
    <w:r w:rsidR="00507ACD">
      <w:rPr>
        <w:noProof/>
        <w:color w:val="000000"/>
        <w:sz w:val="18"/>
        <w:szCs w:val="18"/>
      </w:rPr>
      <w:t>4</w:t>
    </w:r>
    <w:r>
      <w:rPr>
        <w:color w:val="000000"/>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753E95" w14:textId="77777777" w:rsidR="00237B52" w:rsidRDefault="00237B52">
    <w:pPr>
      <w:pStyle w:val="Footer"/>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B97C406" w14:textId="77777777" w:rsidR="00DA43DB" w:rsidRDefault="00DA43DB">
      <w:pPr>
        <w:spacing w:line="240" w:lineRule="auto"/>
        <w:ind w:left="0" w:hanging="2"/>
      </w:pPr>
      <w:r>
        <w:separator/>
      </w:r>
    </w:p>
  </w:footnote>
  <w:footnote w:type="continuationSeparator" w:id="0">
    <w:p w14:paraId="3C6909FB" w14:textId="77777777" w:rsidR="00DA43DB" w:rsidRDefault="00DA43D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3A7EF4" w14:textId="77777777" w:rsidR="00237B52" w:rsidRDefault="00237B52">
    <w:pPr>
      <w:pStyle w:val="Header"/>
      <w:ind w:left="0" w:hanging="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2D" w14:textId="290FC477" w:rsidR="00881B67" w:rsidRDefault="00507ACD">
    <w:p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Pr>
        <w:rFonts w:ascii="Arial" w:eastAsia="Arial" w:hAnsi="Arial" w:cs="Arial"/>
        <w:b/>
        <w:color w:val="000000"/>
        <w:sz w:val="22"/>
        <w:szCs w:val="22"/>
      </w:rPr>
      <w:t xml:space="preserve">ÇUMRA </w:t>
    </w:r>
    <w:r>
      <w:rPr>
        <w:rFonts w:ascii="Arial" w:eastAsia="Arial" w:hAnsi="Arial" w:cs="Arial"/>
        <w:b/>
        <w:color w:val="000000"/>
        <w:sz w:val="22"/>
        <w:szCs w:val="22"/>
      </w:rPr>
      <w:t>ŞEKER</w:t>
    </w:r>
    <w:bookmarkStart w:id="1" w:name="_GoBack"/>
    <w:bookmarkEnd w:id="1"/>
    <w:r>
      <w:rPr>
        <w:rFonts w:ascii="Arial" w:eastAsia="Arial" w:hAnsi="Arial" w:cs="Arial"/>
        <w:b/>
        <w:color w:val="000000"/>
        <w:sz w:val="22"/>
        <w:szCs w:val="22"/>
      </w:rPr>
      <w:t xml:space="preserve"> FAB. </w:t>
    </w:r>
    <w:r w:rsidR="00237B52">
      <w:rPr>
        <w:rFonts w:ascii="Arial" w:eastAsia="Arial" w:hAnsi="Arial" w:cs="Arial"/>
        <w:b/>
        <w:sz w:val="22"/>
        <w:szCs w:val="22"/>
      </w:rPr>
      <w:t>ŞEKER KURUTMA</w:t>
    </w:r>
    <w:r w:rsidR="00F50FE5">
      <w:rPr>
        <w:rFonts w:ascii="Arial" w:eastAsia="Arial" w:hAnsi="Arial" w:cs="Arial"/>
        <w:b/>
        <w:sz w:val="22"/>
        <w:szCs w:val="22"/>
      </w:rPr>
      <w:t xml:space="preserve"> YATIRIMI İNŞAAT İŞLERİ </w:t>
    </w:r>
  </w:p>
  <w:p w14:paraId="0000002E" w14:textId="77777777" w:rsidR="00881B67" w:rsidRDefault="00F50FE5">
    <w:pPr>
      <w:ind w:left="0" w:hanging="2"/>
      <w:jc w:val="center"/>
      <w:rPr>
        <w:rFonts w:ascii="Arial" w:eastAsia="Arial" w:hAnsi="Arial" w:cs="Arial"/>
        <w:sz w:val="22"/>
        <w:szCs w:val="22"/>
      </w:rPr>
    </w:pPr>
    <w:r>
      <w:rPr>
        <w:rFonts w:ascii="Arial" w:eastAsia="Arial" w:hAnsi="Arial" w:cs="Arial"/>
        <w:b/>
        <w:sz w:val="22"/>
        <w:szCs w:val="22"/>
      </w:rPr>
      <w:t>HAZIR BETON ALIMI</w:t>
    </w:r>
  </w:p>
  <w:p w14:paraId="0000002F" w14:textId="77777777" w:rsidR="00881B67" w:rsidRDefault="00F50FE5">
    <w:pPr>
      <w:pBdr>
        <w:top w:val="nil"/>
        <w:left w:val="nil"/>
        <w:bottom w:val="nil"/>
        <w:right w:val="nil"/>
        <w:between w:val="nil"/>
      </w:pBdr>
      <w:tabs>
        <w:tab w:val="center" w:pos="4536"/>
        <w:tab w:val="right" w:pos="9072"/>
      </w:tabs>
      <w:spacing w:line="240" w:lineRule="auto"/>
      <w:ind w:left="0" w:hanging="2"/>
      <w:jc w:val="center"/>
      <w:rPr>
        <w:rFonts w:ascii="Arial" w:eastAsia="Arial" w:hAnsi="Arial" w:cs="Arial"/>
        <w:color w:val="000000"/>
      </w:rPr>
    </w:pPr>
    <w:r>
      <w:rPr>
        <w:rFonts w:ascii="Arial" w:eastAsia="Arial" w:hAnsi="Arial" w:cs="Arial"/>
        <w:b/>
        <w:color w:val="000000"/>
        <w:sz w:val="22"/>
        <w:szCs w:val="22"/>
      </w:rPr>
      <w:t>BİRİM FİYAT TARİFLERİ</w:t>
    </w:r>
  </w:p>
  <w:p w14:paraId="00000030" w14:textId="77777777" w:rsidR="00881B67" w:rsidRDefault="00881B67">
    <w:pPr>
      <w:pBdr>
        <w:top w:val="nil"/>
        <w:left w:val="nil"/>
        <w:bottom w:val="nil"/>
        <w:right w:val="nil"/>
        <w:between w:val="nil"/>
      </w:pBdr>
      <w:tabs>
        <w:tab w:val="center" w:pos="4536"/>
        <w:tab w:val="right" w:pos="9072"/>
      </w:tabs>
      <w:spacing w:line="240" w:lineRule="auto"/>
      <w:ind w:left="0" w:hanging="2"/>
      <w:rPr>
        <w:color w:val="00000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62487E" w14:textId="77777777" w:rsidR="00237B52" w:rsidRDefault="00237B52">
    <w:pPr>
      <w:pStyle w:val="Header"/>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7F0B8C"/>
    <w:multiLevelType w:val="multilevel"/>
    <w:tmpl w:val="3FFE4CAC"/>
    <w:lvl w:ilvl="0">
      <w:start w:val="1"/>
      <w:numFmt w:val="decimal"/>
      <w:lvlText w:val="%1."/>
      <w:lvlJc w:val="left"/>
      <w:pPr>
        <w:ind w:left="1668" w:hanging="360"/>
      </w:pPr>
      <w:rPr>
        <w:b/>
        <w:vertAlign w:val="baseline"/>
      </w:rPr>
    </w:lvl>
    <w:lvl w:ilvl="1">
      <w:start w:val="1"/>
      <w:numFmt w:val="decimal"/>
      <w:lvlText w:val="%1.%2."/>
      <w:lvlJc w:val="left"/>
      <w:pPr>
        <w:ind w:left="2100" w:hanging="432"/>
      </w:pPr>
      <w:rPr>
        <w:sz w:val="24"/>
        <w:szCs w:val="24"/>
        <w:vertAlign w:val="baseline"/>
      </w:rPr>
    </w:lvl>
    <w:lvl w:ilvl="2">
      <w:start w:val="1"/>
      <w:numFmt w:val="decimal"/>
      <w:lvlText w:val="%1.%2.%3."/>
      <w:lvlJc w:val="left"/>
      <w:pPr>
        <w:ind w:left="2532" w:hanging="504"/>
      </w:pPr>
      <w:rPr>
        <w:vertAlign w:val="baseline"/>
      </w:rPr>
    </w:lvl>
    <w:lvl w:ilvl="3">
      <w:start w:val="1"/>
      <w:numFmt w:val="decimal"/>
      <w:lvlText w:val="%1.%2.%3.%4."/>
      <w:lvlJc w:val="left"/>
      <w:pPr>
        <w:ind w:left="3036" w:hanging="648"/>
      </w:pPr>
      <w:rPr>
        <w:vertAlign w:val="baseline"/>
      </w:rPr>
    </w:lvl>
    <w:lvl w:ilvl="4">
      <w:start w:val="1"/>
      <w:numFmt w:val="decimal"/>
      <w:lvlText w:val="%1.%2.%3.%4.%5."/>
      <w:lvlJc w:val="left"/>
      <w:pPr>
        <w:ind w:left="3540" w:hanging="792"/>
      </w:pPr>
      <w:rPr>
        <w:vertAlign w:val="baseline"/>
      </w:rPr>
    </w:lvl>
    <w:lvl w:ilvl="5">
      <w:start w:val="1"/>
      <w:numFmt w:val="decimal"/>
      <w:lvlText w:val="%1.%2.%3.%4.%5.%6."/>
      <w:lvlJc w:val="left"/>
      <w:pPr>
        <w:ind w:left="4044" w:hanging="936"/>
      </w:pPr>
      <w:rPr>
        <w:vertAlign w:val="baseline"/>
      </w:rPr>
    </w:lvl>
    <w:lvl w:ilvl="6">
      <w:start w:val="1"/>
      <w:numFmt w:val="decimal"/>
      <w:lvlText w:val="%1.%2.%3.%4.%5.%6.%7."/>
      <w:lvlJc w:val="left"/>
      <w:pPr>
        <w:ind w:left="4548" w:hanging="1080"/>
      </w:pPr>
      <w:rPr>
        <w:vertAlign w:val="baseline"/>
      </w:rPr>
    </w:lvl>
    <w:lvl w:ilvl="7">
      <w:start w:val="1"/>
      <w:numFmt w:val="decimal"/>
      <w:lvlText w:val="%1.%2.%3.%4.%5.%6.%7.%8."/>
      <w:lvlJc w:val="left"/>
      <w:pPr>
        <w:ind w:left="5052" w:hanging="1224"/>
      </w:pPr>
      <w:rPr>
        <w:vertAlign w:val="baseline"/>
      </w:rPr>
    </w:lvl>
    <w:lvl w:ilvl="8">
      <w:start w:val="1"/>
      <w:numFmt w:val="decimal"/>
      <w:lvlText w:val="%1.%2.%3.%4.%5.%6.%7.%8.%9."/>
      <w:lvlJc w:val="left"/>
      <w:pPr>
        <w:ind w:left="5628" w:hanging="1440"/>
      </w:pPr>
      <w:rPr>
        <w:vertAlign w:val="baseline"/>
      </w:rPr>
    </w:lvl>
  </w:abstractNum>
  <w:abstractNum w:abstractNumId="1" w15:restartNumberingAfterBreak="0">
    <w:nsid w:val="33CD7A05"/>
    <w:multiLevelType w:val="multilevel"/>
    <w:tmpl w:val="D116C3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73D1777A"/>
    <w:multiLevelType w:val="multilevel"/>
    <w:tmpl w:val="BC5E183C"/>
    <w:lvl w:ilvl="0">
      <w:start w:val="1"/>
      <w:numFmt w:val="decimal"/>
      <w:lvlText w:val="%1."/>
      <w:lvlJc w:val="left"/>
      <w:pPr>
        <w:ind w:left="720" w:hanging="360"/>
      </w:pPr>
      <w:rPr>
        <w:b/>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B67"/>
    <w:rsid w:val="00134874"/>
    <w:rsid w:val="00237B52"/>
    <w:rsid w:val="004A1637"/>
    <w:rsid w:val="004B2735"/>
    <w:rsid w:val="004B61EB"/>
    <w:rsid w:val="00507ACD"/>
    <w:rsid w:val="00881B67"/>
    <w:rsid w:val="00DA43DB"/>
    <w:rsid w:val="00F50FE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4A2C07F-9A4B-42D1-A36F-EEE757674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Heading1">
    <w:name w:val="heading 1"/>
    <w:basedOn w:val="Normal"/>
    <w:next w:val="Normal"/>
    <w:pPr>
      <w:keepNext/>
      <w:keepLines/>
      <w:spacing w:before="480" w:after="12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customStyle="1" w:styleId="Balk1">
    <w:name w:val="Başlık 1"/>
    <w:basedOn w:val="Normal"/>
    <w:next w:val="Normal"/>
    <w:pPr>
      <w:keepNext/>
      <w:spacing w:before="240" w:after="60"/>
    </w:pPr>
    <w:rPr>
      <w:rFonts w:ascii="Arial" w:hAnsi="Arial" w:cs="Arial"/>
      <w:b/>
      <w:bCs/>
      <w:kern w:val="32"/>
      <w:sz w:val="32"/>
      <w:szCs w:val="32"/>
    </w:rPr>
  </w:style>
  <w:style w:type="paragraph" w:customStyle="1" w:styleId="Balk3">
    <w:name w:val="Başlık 3"/>
    <w:basedOn w:val="Normal"/>
    <w:next w:val="Normal"/>
    <w:pPr>
      <w:keepNext/>
      <w:spacing w:before="240" w:after="60"/>
      <w:outlineLvl w:val="2"/>
    </w:pPr>
    <w:rPr>
      <w:rFonts w:ascii="Arial" w:hAnsi="Arial" w:cs="Arial"/>
      <w:b/>
      <w:bCs/>
      <w:sz w:val="26"/>
      <w:szCs w:val="26"/>
    </w:rPr>
  </w:style>
  <w:style w:type="paragraph" w:customStyle="1" w:styleId="Balk7">
    <w:name w:val="Başlık 7"/>
    <w:basedOn w:val="Normal"/>
    <w:next w:val="Normal"/>
    <w:pPr>
      <w:keepNext/>
      <w:jc w:val="both"/>
      <w:outlineLvl w:val="6"/>
    </w:pPr>
    <w:rPr>
      <w:rFonts w:ascii="Arial" w:hAnsi="Arial"/>
      <w:b/>
      <w:szCs w:val="20"/>
      <w:lang w:eastAsia="en-US"/>
    </w:rPr>
  </w:style>
  <w:style w:type="character" w:customStyle="1" w:styleId="VarsaylanParagrafYazTipi">
    <w:name w:val="Varsayılan Paragraf Yazı Tipi"/>
    <w:rPr>
      <w:w w:val="100"/>
      <w:position w:val="-1"/>
      <w:effect w:val="none"/>
      <w:vertAlign w:val="baseline"/>
      <w:cs w:val="0"/>
      <w:em w:val="none"/>
    </w:rPr>
  </w:style>
  <w:style w:type="table" w:customStyle="1" w:styleId="NormalTablo">
    <w:name w:val="Normal Tablo"/>
    <w:pPr>
      <w:suppressAutoHyphens/>
      <w:spacing w:line="1" w:lineRule="atLeast"/>
      <w:ind w:leftChars="-1" w:left="-1" w:hangingChars="1" w:hanging="1"/>
      <w:textDirection w:val="btLr"/>
      <w:textAlignment w:val="top"/>
      <w:outlineLvl w:val="0"/>
    </w:pPr>
    <w:rPr>
      <w:position w:val="-1"/>
    </w:rPr>
    <w:tblPr>
      <w:tblInd w:w="0" w:type="dxa"/>
      <w:tblCellMar>
        <w:top w:w="0" w:type="dxa"/>
        <w:left w:w="108" w:type="dxa"/>
        <w:bottom w:w="0" w:type="dxa"/>
        <w:right w:w="108" w:type="dxa"/>
      </w:tblCellMar>
    </w:tblPr>
  </w:style>
  <w:style w:type="numbering" w:customStyle="1" w:styleId="ListeYok">
    <w:name w:val="Liste Yok"/>
  </w:style>
  <w:style w:type="paragraph" w:customStyle="1" w:styleId="stbilgi">
    <w:name w:val="Üstbilgi"/>
    <w:basedOn w:val="Normal"/>
    <w:pPr>
      <w:tabs>
        <w:tab w:val="center" w:pos="4536"/>
        <w:tab w:val="right" w:pos="9072"/>
      </w:tabs>
    </w:pPr>
  </w:style>
  <w:style w:type="paragraph" w:customStyle="1" w:styleId="Altbilgi">
    <w:name w:val="Altbilgi"/>
    <w:basedOn w:val="Normal"/>
    <w:pPr>
      <w:tabs>
        <w:tab w:val="center" w:pos="4536"/>
        <w:tab w:val="right" w:pos="9072"/>
      </w:tabs>
    </w:pPr>
  </w:style>
  <w:style w:type="character" w:customStyle="1" w:styleId="SayfaNumaras">
    <w:name w:val="Sayfa Numarası"/>
    <w:basedOn w:val="VarsaylanParagrafYazTipi"/>
    <w:rPr>
      <w:w w:val="100"/>
      <w:position w:val="-1"/>
      <w:effect w:val="none"/>
      <w:vertAlign w:val="baseline"/>
      <w:cs w:val="0"/>
      <w:em w:val="none"/>
    </w:rPr>
  </w:style>
  <w:style w:type="paragraph" w:customStyle="1" w:styleId="GvdeMetni">
    <w:name w:val="Gövde Metni"/>
    <w:basedOn w:val="Normal"/>
    <w:pPr>
      <w:jc w:val="both"/>
    </w:pPr>
    <w:rPr>
      <w:rFonts w:ascii="Arial" w:hAnsi="Arial"/>
      <w:szCs w:val="20"/>
    </w:rPr>
  </w:style>
  <w:style w:type="paragraph" w:customStyle="1" w:styleId="KonuBal">
    <w:name w:val="Konu Başlığı"/>
    <w:basedOn w:val="Normal"/>
    <w:pPr>
      <w:jc w:val="center"/>
    </w:pPr>
    <w:rPr>
      <w:rFonts w:ascii="Arial" w:hAnsi="Arial"/>
      <w:b/>
      <w:sz w:val="28"/>
      <w:szCs w:val="20"/>
      <w:lang w:eastAsia="en-US"/>
    </w:rPr>
  </w:style>
  <w:style w:type="paragraph" w:customStyle="1" w:styleId="GvdeMetniGirintisi">
    <w:name w:val="Gövde Metni Girintisi"/>
    <w:basedOn w:val="Normal"/>
    <w:pPr>
      <w:spacing w:after="120"/>
      <w:ind w:left="283"/>
    </w:pPr>
  </w:style>
  <w:style w:type="paragraph" w:customStyle="1" w:styleId="GvdeMetni2">
    <w:name w:val="Gövde Metni 2"/>
    <w:basedOn w:val="Normal"/>
    <w:pPr>
      <w:spacing w:after="120" w:line="480" w:lineRule="auto"/>
    </w:pPr>
  </w:style>
  <w:style w:type="character" w:customStyle="1" w:styleId="Kpr">
    <w:name w:val="Köprü"/>
    <w:rPr>
      <w:color w:val="0000FF"/>
      <w:w w:val="100"/>
      <w:position w:val="-1"/>
      <w:u w:val="single"/>
      <w:effect w:val="none"/>
      <w:vertAlign w:val="baseline"/>
      <w:cs w:val="0"/>
      <w:em w:val="none"/>
    </w:rPr>
  </w:style>
  <w:style w:type="character" w:customStyle="1" w:styleId="zlenenKpr">
    <w:name w:val="İzlenen Köprü"/>
    <w:rPr>
      <w:color w:val="800080"/>
      <w:w w:val="100"/>
      <w:position w:val="-1"/>
      <w:u w:val="single"/>
      <w:effect w:val="none"/>
      <w:vertAlign w:val="baseline"/>
      <w:cs w:val="0"/>
      <w:em w:val="none"/>
    </w:rPr>
  </w:style>
  <w:style w:type="paragraph" w:customStyle="1" w:styleId="BalonMetni">
    <w:name w:val="Balon Metni"/>
    <w:basedOn w:val="Normal"/>
    <w:rPr>
      <w:rFonts w:ascii="Tahoma" w:hAnsi="Tahoma"/>
      <w:sz w:val="16"/>
      <w:szCs w:val="16"/>
    </w:rPr>
  </w:style>
  <w:style w:type="character" w:customStyle="1" w:styleId="BalonMetniChar">
    <w:name w:val="Balon Metni Char"/>
    <w:rPr>
      <w:rFonts w:ascii="Tahoma" w:hAnsi="Tahoma" w:cs="Tahoma"/>
      <w:w w:val="100"/>
      <w:position w:val="-1"/>
      <w:sz w:val="16"/>
      <w:szCs w:val="16"/>
      <w:effect w:val="none"/>
      <w:vertAlign w:val="baseline"/>
      <w:cs w:val="0"/>
      <w:em w:val="none"/>
    </w:rPr>
  </w:style>
  <w:style w:type="character" w:customStyle="1" w:styleId="stbilgiChar">
    <w:name w:val="Üstbilgi Char"/>
    <w:rPr>
      <w:w w:val="100"/>
      <w:position w:val="-1"/>
      <w:sz w:val="24"/>
      <w:szCs w:val="24"/>
      <w:effect w:val="none"/>
      <w:vertAlign w:val="baseline"/>
      <w:cs w:val="0"/>
      <w:em w:val="none"/>
    </w:rPr>
  </w:style>
  <w:style w:type="paragraph" w:customStyle="1" w:styleId="AralkYokDZYAZI">
    <w:name w:val="Aralık Yok;DÜZ YAZI"/>
    <w:pPr>
      <w:suppressAutoHyphens/>
      <w:spacing w:line="1" w:lineRule="atLeast"/>
      <w:ind w:leftChars="-1" w:left="-1" w:hangingChars="1" w:hanging="1"/>
      <w:textDirection w:val="btLr"/>
      <w:textAlignment w:val="top"/>
      <w:outlineLvl w:val="0"/>
    </w:pPr>
    <w:rPr>
      <w:rFonts w:ascii="Calibri" w:hAnsi="Calibri"/>
      <w:position w:val="-1"/>
      <w:sz w:val="22"/>
      <w:szCs w:val="22"/>
    </w:rPr>
  </w:style>
  <w:style w:type="character" w:customStyle="1" w:styleId="AralkYokCharDZYAZIChar">
    <w:name w:val="Aralık Yok Char;DÜZ YAZI Char"/>
    <w:rPr>
      <w:rFonts w:ascii="Calibri" w:hAnsi="Calibri"/>
      <w:w w:val="100"/>
      <w:position w:val="-1"/>
      <w:sz w:val="22"/>
      <w:szCs w:val="22"/>
      <w:effect w:val="none"/>
      <w:vertAlign w:val="baseline"/>
      <w:cs w:val="0"/>
      <w:em w:val="none"/>
    </w:rPr>
  </w:style>
  <w:style w:type="character" w:customStyle="1" w:styleId="AklamaBavurusu">
    <w:name w:val="Açıklama Başvurusu"/>
    <w:rPr>
      <w:w w:val="100"/>
      <w:position w:val="-1"/>
      <w:sz w:val="16"/>
      <w:szCs w:val="16"/>
      <w:effect w:val="none"/>
      <w:vertAlign w:val="baseline"/>
      <w:cs w:val="0"/>
      <w:em w:val="none"/>
    </w:rPr>
  </w:style>
  <w:style w:type="paragraph" w:customStyle="1" w:styleId="AklamaMetni">
    <w:name w:val="Açıklama Metni"/>
    <w:basedOn w:val="Normal"/>
    <w:rPr>
      <w:sz w:val="20"/>
      <w:szCs w:val="20"/>
    </w:rPr>
  </w:style>
  <w:style w:type="character" w:customStyle="1" w:styleId="AklamaMetniChar">
    <w:name w:val="Açıklama Metni Char"/>
    <w:basedOn w:val="VarsaylanParagrafYazTipi"/>
    <w:rPr>
      <w:w w:val="100"/>
      <w:position w:val="-1"/>
      <w:effect w:val="none"/>
      <w:vertAlign w:val="baseline"/>
      <w:cs w:val="0"/>
      <w:em w:val="none"/>
    </w:rPr>
  </w:style>
  <w:style w:type="paragraph" w:customStyle="1" w:styleId="AklamaKonusu">
    <w:name w:val="Açıklama Konusu"/>
    <w:basedOn w:val="AklamaMetni"/>
    <w:next w:val="AklamaMetni"/>
    <w:rPr>
      <w:b/>
      <w:bCs/>
    </w:rPr>
  </w:style>
  <w:style w:type="character" w:customStyle="1" w:styleId="AklamaKonusuChar">
    <w:name w:val="Açıklama Konusu Char"/>
    <w:rPr>
      <w:b/>
      <w:bCs/>
      <w:w w:val="100"/>
      <w:position w:val="-1"/>
      <w:effect w:val="none"/>
      <w:vertAlign w:val="baseline"/>
      <w:cs w:val="0"/>
      <w:em w:val="none"/>
    </w:rPr>
  </w:style>
  <w:style w:type="paragraph" w:customStyle="1" w:styleId="Dzeltme">
    <w:name w:val="Düzeltme"/>
    <w:pPr>
      <w:suppressAutoHyphens/>
      <w:spacing w:line="1" w:lineRule="atLeast"/>
      <w:ind w:leftChars="-1" w:left="-1" w:hangingChars="1" w:hanging="1"/>
      <w:textDirection w:val="btLr"/>
      <w:textAlignment w:val="top"/>
      <w:outlineLvl w:val="0"/>
    </w:pPr>
    <w:rPr>
      <w:position w:val="-1"/>
    </w:rPr>
  </w:style>
  <w:style w:type="table" w:customStyle="1" w:styleId="TabloKlavuzu">
    <w:name w:val="Tablo Kılavuzu"/>
    <w:basedOn w:val="NormalTablo"/>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Bal">
    <w:name w:val="İÇT Başlığı"/>
    <w:basedOn w:val="Balk1"/>
    <w:next w:val="Normal"/>
    <w:qFormat/>
    <w:pPr>
      <w:keepLines/>
      <w:spacing w:after="0" w:line="259" w:lineRule="auto"/>
      <w:outlineLvl w:val="9"/>
    </w:pPr>
    <w:rPr>
      <w:rFonts w:ascii="Calibri Light" w:hAnsi="Calibri Light" w:cs="Times New Roman"/>
      <w:b w:val="0"/>
      <w:bCs w:val="0"/>
      <w:color w:val="2E74B5"/>
      <w:kern w:val="0"/>
    </w:rPr>
  </w:style>
  <w:style w:type="paragraph" w:customStyle="1" w:styleId="T1">
    <w:name w:val="İÇT 1"/>
    <w:basedOn w:val="Normal"/>
    <w:next w:val="Normal"/>
    <w:pPr>
      <w:tabs>
        <w:tab w:val="left" w:pos="480"/>
        <w:tab w:val="right" w:leader="dot" w:pos="9741"/>
      </w:tabs>
      <w:spacing w:line="360" w:lineRule="auto"/>
      <w:ind w:left="-284" w:firstLine="284"/>
    </w:pPr>
    <w:rPr>
      <w:b/>
      <w:noProof/>
    </w:rPr>
  </w:style>
  <w:style w:type="paragraph" w:customStyle="1" w:styleId="T3">
    <w:name w:val="İÇT 3"/>
    <w:basedOn w:val="Normal"/>
    <w:next w:val="Normal"/>
    <w:pPr>
      <w:tabs>
        <w:tab w:val="right" w:leader="dot" w:pos="9741"/>
      </w:tabs>
      <w:spacing w:line="360" w:lineRule="auto"/>
    </w:pPr>
  </w:style>
  <w:style w:type="paragraph" w:customStyle="1" w:styleId="ListeParagraf">
    <w:name w:val="Liste Paragraf"/>
    <w:basedOn w:val="Normal"/>
    <w:pPr>
      <w:spacing w:after="200" w:line="276" w:lineRule="auto"/>
      <w:ind w:left="708"/>
    </w:pPr>
    <w:rPr>
      <w:rFonts w:ascii="Calibri" w:hAnsi="Calibri"/>
      <w:sz w:val="22"/>
      <w:szCs w:val="22"/>
    </w:rPr>
  </w:style>
  <w:style w:type="character" w:customStyle="1" w:styleId="ListeParagrafChar">
    <w:name w:val="Liste Paragraf Char"/>
    <w:rPr>
      <w:rFonts w:ascii="Calibri" w:hAnsi="Calibri"/>
      <w:w w:val="100"/>
      <w:position w:val="-1"/>
      <w:sz w:val="22"/>
      <w:szCs w:val="22"/>
      <w:effect w:val="none"/>
      <w:vertAlign w:val="baseline"/>
      <w:cs w:val="0"/>
      <w:em w:val="none"/>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237B52"/>
    <w:pPr>
      <w:tabs>
        <w:tab w:val="center" w:pos="4536"/>
        <w:tab w:val="right" w:pos="9072"/>
      </w:tabs>
      <w:spacing w:line="240" w:lineRule="auto"/>
    </w:pPr>
  </w:style>
  <w:style w:type="character" w:customStyle="1" w:styleId="HeaderChar">
    <w:name w:val="Header Char"/>
    <w:basedOn w:val="DefaultParagraphFont"/>
    <w:link w:val="Header"/>
    <w:uiPriority w:val="99"/>
    <w:rsid w:val="00237B52"/>
    <w:rPr>
      <w:position w:val="-1"/>
    </w:rPr>
  </w:style>
  <w:style w:type="paragraph" w:styleId="Footer">
    <w:name w:val="footer"/>
    <w:basedOn w:val="Normal"/>
    <w:link w:val="FooterChar"/>
    <w:uiPriority w:val="99"/>
    <w:unhideWhenUsed/>
    <w:rsid w:val="00237B52"/>
    <w:pPr>
      <w:tabs>
        <w:tab w:val="center" w:pos="4536"/>
        <w:tab w:val="right" w:pos="9072"/>
      </w:tabs>
      <w:spacing w:line="240" w:lineRule="auto"/>
    </w:pPr>
  </w:style>
  <w:style w:type="character" w:customStyle="1" w:styleId="FooterChar">
    <w:name w:val="Footer Char"/>
    <w:basedOn w:val="DefaultParagraphFont"/>
    <w:link w:val="Footer"/>
    <w:uiPriority w:val="99"/>
    <w:rsid w:val="00237B52"/>
    <w:rPr>
      <w:position w:val="-1"/>
    </w:rPr>
  </w:style>
  <w:style w:type="paragraph" w:styleId="NormalWeb">
    <w:name w:val="Normal (Web)"/>
    <w:basedOn w:val="Normal"/>
    <w:uiPriority w:val="99"/>
    <w:semiHidden/>
    <w:unhideWhenUsed/>
    <w:rsid w:val="004B2735"/>
    <w:pPr>
      <w:suppressAutoHyphens w:val="0"/>
      <w:spacing w:before="100" w:beforeAutospacing="1" w:after="100" w:afterAutospacing="1" w:line="240" w:lineRule="auto"/>
      <w:ind w:leftChars="0" w:left="0" w:firstLineChars="0" w:firstLine="0"/>
      <w:textDirection w:val="lrTb"/>
      <w:textAlignment w:val="auto"/>
      <w:outlineLvl w:val="9"/>
    </w:pPr>
    <w:rPr>
      <w:positio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21011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Y501+u2dMw+ZUMfdZPGG/omydA==">CgMxLjAyCGguZ2pkZ3hzOAByITFyU1V0VWppTzhjQmJad2pLOUxzVjk0Rmh5WkF2X0pPUg==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4</Pages>
  <Words>1254</Words>
  <Characters>7149</Characters>
  <Application>Microsoft Office Word</Application>
  <DocSecurity>0</DocSecurity>
  <Lines>59</Lines>
  <Paragraphs>16</Paragraphs>
  <ScaleCrop>false</ScaleCrop>
  <Company/>
  <LinksUpToDate>false</LinksUpToDate>
  <CharactersWithSpaces>8387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Abdurrahim Özpınar</dc:creator>
  <cp:lastModifiedBy>Cüneyt Polat</cp:lastModifiedBy>
  <cp:revision>5</cp:revision>
  <dcterms:created xsi:type="dcterms:W3CDTF">2021-03-22T19:33:00Z</dcterms:created>
  <dcterms:modified xsi:type="dcterms:W3CDTF">2024-03-28T09:17:00Z</dcterms:modified>
</cp:coreProperties>
</file>